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11B2A" w14:textId="77777777" w:rsidR="00DC7CB6" w:rsidRDefault="00DC7CB6" w:rsidP="00D753AF">
      <w:pPr>
        <w:spacing w:before="100" w:beforeAutospacing="1" w:after="100" w:afterAutospacing="1" w:line="420" w:lineRule="atLeast"/>
        <w:rPr>
          <w:rFonts w:cs="宋体"/>
          <w:kern w:val="0"/>
          <w:sz w:val="24"/>
        </w:rPr>
      </w:pPr>
      <w:r>
        <w:rPr>
          <w:rFonts w:cs="宋体" w:hint="eastAsia"/>
          <w:kern w:val="0"/>
          <w:sz w:val="24"/>
        </w:rPr>
        <w:t>附件</w:t>
      </w:r>
      <w:r>
        <w:rPr>
          <w:rFonts w:ascii="宋体" w:hAnsi="宋体" w:cs="宋体" w:hint="eastAsia"/>
          <w:kern w:val="0"/>
          <w:sz w:val="24"/>
        </w:rPr>
        <w:t>1</w:t>
      </w:r>
      <w:r>
        <w:rPr>
          <w:rFonts w:cs="宋体" w:hint="eastAsia"/>
          <w:kern w:val="0"/>
          <w:sz w:val="24"/>
        </w:rPr>
        <w:t>：</w:t>
      </w:r>
    </w:p>
    <w:p w14:paraId="43EBEFAD" w14:textId="77777777" w:rsidR="00DC7CB6" w:rsidRPr="00722740" w:rsidRDefault="003D3D84"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国家网络安全</w:t>
      </w:r>
      <w:r w:rsidR="00DC7CB6" w:rsidRPr="00722740">
        <w:rPr>
          <w:rFonts w:asciiTheme="minorEastAsia" w:eastAsiaTheme="minorEastAsia" w:hAnsiTheme="minorEastAsia" w:hint="eastAsia"/>
          <w:b/>
          <w:sz w:val="32"/>
          <w:szCs w:val="32"/>
        </w:rPr>
        <w:t>学院</w:t>
      </w:r>
      <w:r w:rsidRPr="00722740">
        <w:rPr>
          <w:rFonts w:asciiTheme="minorEastAsia" w:eastAsiaTheme="minorEastAsia" w:hAnsiTheme="minorEastAsia" w:hint="eastAsia"/>
          <w:b/>
          <w:sz w:val="32"/>
          <w:szCs w:val="32"/>
        </w:rPr>
        <w:t>20</w:t>
      </w:r>
      <w:r w:rsidR="00BA19B3">
        <w:rPr>
          <w:rFonts w:asciiTheme="minorEastAsia" w:eastAsiaTheme="minorEastAsia" w:hAnsiTheme="minorEastAsia" w:hint="eastAsia"/>
          <w:b/>
          <w:sz w:val="32"/>
          <w:szCs w:val="32"/>
        </w:rPr>
        <w:t>2</w:t>
      </w:r>
      <w:r w:rsidR="0005673D">
        <w:rPr>
          <w:rFonts w:asciiTheme="minorEastAsia" w:eastAsiaTheme="minorEastAsia" w:hAnsiTheme="minorEastAsia"/>
          <w:b/>
          <w:sz w:val="32"/>
          <w:szCs w:val="32"/>
        </w:rPr>
        <w:t>1</w:t>
      </w:r>
      <w:r w:rsidR="00DC7CB6" w:rsidRPr="00722740">
        <w:rPr>
          <w:rFonts w:asciiTheme="minorEastAsia" w:eastAsiaTheme="minorEastAsia" w:hAnsiTheme="minorEastAsia" w:hint="eastAsia"/>
          <w:b/>
          <w:sz w:val="32"/>
          <w:szCs w:val="32"/>
        </w:rPr>
        <w:t>年应届本科毕业生</w:t>
      </w:r>
    </w:p>
    <w:p w14:paraId="4D569C62" w14:textId="77777777" w:rsidR="00DC7CB6" w:rsidRPr="00722740" w:rsidRDefault="00DC7CB6" w:rsidP="00D753AF">
      <w:pPr>
        <w:snapToGrid w:val="0"/>
        <w:spacing w:before="100" w:beforeAutospacing="1" w:after="100" w:afterAutospacing="1"/>
        <w:jc w:val="center"/>
        <w:rPr>
          <w:rFonts w:asciiTheme="minorEastAsia" w:eastAsiaTheme="minorEastAsia" w:hAnsiTheme="minorEastAsia"/>
          <w:b/>
          <w:sz w:val="32"/>
          <w:szCs w:val="32"/>
        </w:rPr>
      </w:pPr>
      <w:r w:rsidRPr="00722740">
        <w:rPr>
          <w:rFonts w:asciiTheme="minorEastAsia" w:eastAsiaTheme="minorEastAsia" w:hAnsiTheme="minorEastAsia" w:hint="eastAsia"/>
          <w:b/>
          <w:sz w:val="32"/>
          <w:szCs w:val="32"/>
        </w:rPr>
        <w:t>推荐免试攻读硕士学位研究生综合成绩计分细则</w:t>
      </w:r>
    </w:p>
    <w:p w14:paraId="0EBA41F5" w14:textId="77777777" w:rsidR="00DC7CB6" w:rsidRPr="000B0C8B" w:rsidRDefault="00DC7CB6" w:rsidP="00D753AF">
      <w:pPr>
        <w:widowControl/>
        <w:spacing w:before="100" w:beforeAutospacing="1" w:after="100" w:afterAutospacing="1"/>
        <w:jc w:val="center"/>
        <w:rPr>
          <w:rFonts w:ascii="黑体" w:eastAsia="黑体"/>
          <w:kern w:val="0"/>
          <w:szCs w:val="21"/>
        </w:rPr>
      </w:pPr>
    </w:p>
    <w:p w14:paraId="1A810C21" w14:textId="77777777"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凡符合《</w:t>
      </w:r>
      <w:r w:rsidR="00722740" w:rsidRPr="00722740">
        <w:rPr>
          <w:rFonts w:ascii="仿宋" w:eastAsia="仿宋" w:hAnsi="仿宋" w:hint="eastAsia"/>
          <w:sz w:val="24"/>
          <w:szCs w:val="20"/>
        </w:rPr>
        <w:t>国家网络安全学院推荐</w:t>
      </w:r>
      <w:r w:rsidR="002942C2">
        <w:rPr>
          <w:rFonts w:ascii="仿宋" w:eastAsia="仿宋" w:hAnsi="仿宋" w:hint="eastAsia"/>
          <w:sz w:val="24"/>
          <w:szCs w:val="20"/>
        </w:rPr>
        <w:t>202</w:t>
      </w:r>
      <w:r w:rsidR="0005673D">
        <w:rPr>
          <w:rFonts w:ascii="仿宋" w:eastAsia="仿宋" w:hAnsi="仿宋"/>
          <w:sz w:val="24"/>
          <w:szCs w:val="20"/>
        </w:rPr>
        <w:t>1</w:t>
      </w:r>
      <w:r w:rsidR="00722740" w:rsidRPr="00722740">
        <w:rPr>
          <w:rFonts w:ascii="仿宋" w:eastAsia="仿宋" w:hAnsi="仿宋" w:hint="eastAsia"/>
          <w:sz w:val="24"/>
          <w:szCs w:val="20"/>
        </w:rPr>
        <w:t>年优秀应届本科毕业生免试攻读硕士学位研究生工作实施细则</w:t>
      </w:r>
      <w:r w:rsidRPr="00722740">
        <w:rPr>
          <w:rFonts w:ascii="仿宋" w:eastAsia="仿宋" w:hAnsi="仿宋" w:hint="eastAsia"/>
          <w:sz w:val="24"/>
          <w:szCs w:val="20"/>
        </w:rPr>
        <w:t>》中规定的推荐条件者</w:t>
      </w:r>
      <w:r w:rsidR="00457736">
        <w:rPr>
          <w:rFonts w:ascii="仿宋" w:eastAsia="仿宋" w:hAnsi="仿宋" w:hint="eastAsia"/>
          <w:sz w:val="24"/>
          <w:szCs w:val="20"/>
        </w:rPr>
        <w:t>，按照以下规则</w:t>
      </w:r>
      <w:r w:rsidRPr="00722740">
        <w:rPr>
          <w:rFonts w:ascii="仿宋" w:eastAsia="仿宋" w:hAnsi="仿宋" w:hint="eastAsia"/>
          <w:sz w:val="24"/>
          <w:szCs w:val="20"/>
        </w:rPr>
        <w:t>进行计分：</w:t>
      </w:r>
    </w:p>
    <w:p w14:paraId="63BB0356" w14:textId="7F72FE37" w:rsidR="00DC7CB6" w:rsidRPr="00722740"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申请人的综合成绩由学习成绩分</w:t>
      </w:r>
      <w:r w:rsidR="00C04B7E">
        <w:rPr>
          <w:rFonts w:ascii="仿宋" w:eastAsia="仿宋" w:hAnsi="仿宋" w:hint="eastAsia"/>
          <w:sz w:val="24"/>
          <w:szCs w:val="20"/>
        </w:rPr>
        <w:t>（90%）</w:t>
      </w:r>
      <w:r w:rsidRPr="00722740">
        <w:rPr>
          <w:rFonts w:ascii="仿宋" w:eastAsia="仿宋" w:hAnsi="仿宋" w:hint="eastAsia"/>
          <w:sz w:val="24"/>
          <w:szCs w:val="20"/>
        </w:rPr>
        <w:t>和科研</w:t>
      </w:r>
      <w:r w:rsidR="00A60358">
        <w:rPr>
          <w:rFonts w:ascii="仿宋" w:eastAsia="仿宋" w:hAnsi="仿宋" w:hint="eastAsia"/>
          <w:sz w:val="24"/>
          <w:szCs w:val="20"/>
        </w:rPr>
        <w:t>活动</w:t>
      </w:r>
      <w:r w:rsidRPr="00722740">
        <w:rPr>
          <w:rFonts w:ascii="仿宋" w:eastAsia="仿宋" w:hAnsi="仿宋" w:hint="eastAsia"/>
          <w:sz w:val="24"/>
          <w:szCs w:val="20"/>
        </w:rPr>
        <w:t>综合分</w:t>
      </w:r>
      <w:r w:rsidR="00C04B7E">
        <w:rPr>
          <w:rFonts w:ascii="仿宋" w:eastAsia="仿宋" w:hAnsi="仿宋" w:hint="eastAsia"/>
          <w:sz w:val="24"/>
          <w:szCs w:val="20"/>
        </w:rPr>
        <w:t>（10%）</w:t>
      </w:r>
      <w:r w:rsidRPr="00722740">
        <w:rPr>
          <w:rFonts w:ascii="仿宋" w:eastAsia="仿宋" w:hAnsi="仿宋" w:hint="eastAsia"/>
          <w:sz w:val="24"/>
          <w:szCs w:val="20"/>
        </w:rPr>
        <w:t>计算得出（计算办法附后）。其中，科研能力综合分所涉及项目材料必须由学院</w:t>
      </w:r>
      <w:r w:rsidR="00F94F9A" w:rsidRPr="00722740">
        <w:rPr>
          <w:rFonts w:ascii="仿宋" w:eastAsia="仿宋" w:hAnsi="仿宋" w:hint="eastAsia"/>
          <w:sz w:val="24"/>
          <w:szCs w:val="20"/>
        </w:rPr>
        <w:t>专家评审</w:t>
      </w:r>
      <w:r w:rsidR="00A260C8">
        <w:rPr>
          <w:rFonts w:ascii="仿宋" w:eastAsia="仿宋" w:hAnsi="仿宋" w:hint="eastAsia"/>
          <w:sz w:val="24"/>
          <w:szCs w:val="20"/>
        </w:rPr>
        <w:t>小组认定。综合成绩计算完毕后，不再受理科研</w:t>
      </w:r>
      <w:r w:rsidR="00A60358">
        <w:rPr>
          <w:rFonts w:ascii="仿宋" w:eastAsia="仿宋" w:hAnsi="仿宋" w:hint="eastAsia"/>
          <w:sz w:val="24"/>
          <w:szCs w:val="20"/>
        </w:rPr>
        <w:t>活动</w:t>
      </w:r>
      <w:r w:rsidR="00A260C8">
        <w:rPr>
          <w:rFonts w:ascii="仿宋" w:eastAsia="仿宋" w:hAnsi="仿宋" w:hint="eastAsia"/>
          <w:sz w:val="24"/>
          <w:szCs w:val="20"/>
        </w:rPr>
        <w:t>综合分计</w:t>
      </w:r>
      <w:r w:rsidRPr="00722740">
        <w:rPr>
          <w:rFonts w:ascii="仿宋" w:eastAsia="仿宋" w:hAnsi="仿宋" w:hint="eastAsia"/>
          <w:sz w:val="24"/>
          <w:szCs w:val="20"/>
        </w:rPr>
        <w:t>分事宜。</w:t>
      </w:r>
    </w:p>
    <w:p w14:paraId="187BE0AC" w14:textId="77777777" w:rsidR="00DC7CB6" w:rsidRPr="00722740" w:rsidRDefault="00DC7CB6" w:rsidP="00D753AF">
      <w:pPr>
        <w:widowControl/>
        <w:spacing w:before="100" w:beforeAutospacing="1" w:after="100" w:afterAutospacing="1" w:line="420" w:lineRule="atLeast"/>
        <w:jc w:val="left"/>
        <w:outlineLvl w:val="0"/>
        <w:rPr>
          <w:rFonts w:ascii="仿宋" w:eastAsia="仿宋" w:hAnsi="仿宋"/>
          <w:b/>
          <w:kern w:val="0"/>
          <w:sz w:val="24"/>
        </w:rPr>
      </w:pPr>
      <w:r w:rsidRPr="00722740">
        <w:rPr>
          <w:rFonts w:ascii="仿宋" w:eastAsia="仿宋" w:hAnsi="仿宋" w:hint="eastAsia"/>
          <w:b/>
          <w:kern w:val="0"/>
          <w:sz w:val="24"/>
        </w:rPr>
        <w:t>一、学习成绩分</w:t>
      </w:r>
    </w:p>
    <w:p w14:paraId="6366E592"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w:t>
      </w:r>
      <w:r w:rsidR="00856256">
        <w:rPr>
          <w:rFonts w:ascii="仿宋" w:eastAsia="仿宋" w:hAnsi="仿宋" w:hint="eastAsia"/>
          <w:sz w:val="24"/>
          <w:szCs w:val="20"/>
        </w:rPr>
        <w:t>按教学计划</w:t>
      </w:r>
      <w:r w:rsidRPr="00722740">
        <w:rPr>
          <w:rFonts w:ascii="仿宋" w:eastAsia="仿宋" w:hAnsi="仿宋" w:hint="eastAsia"/>
          <w:sz w:val="24"/>
          <w:szCs w:val="20"/>
        </w:rPr>
        <w:t>修满前三年必修和指定选修课程学分。</w:t>
      </w:r>
    </w:p>
    <w:p w14:paraId="7D820FFD"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2、参加专业GPA计算的课程为：公共必修课、专业必修课、专业选修课。GPA</w:t>
      </w:r>
      <w:r w:rsidR="00FD2353">
        <w:rPr>
          <w:rFonts w:ascii="仿宋" w:eastAsia="仿宋" w:hAnsi="仿宋" w:hint="eastAsia"/>
          <w:sz w:val="24"/>
          <w:szCs w:val="20"/>
        </w:rPr>
        <w:t>成绩以</w:t>
      </w:r>
      <w:r w:rsidRPr="00722740">
        <w:rPr>
          <w:rFonts w:ascii="仿宋" w:eastAsia="仿宋" w:hAnsi="仿宋" w:hint="eastAsia"/>
          <w:sz w:val="24"/>
          <w:szCs w:val="20"/>
        </w:rPr>
        <w:t>学校教务</w:t>
      </w:r>
      <w:proofErr w:type="gramStart"/>
      <w:r w:rsidR="00FD2353">
        <w:rPr>
          <w:rFonts w:ascii="仿宋" w:eastAsia="仿宋" w:hAnsi="仿宋" w:hint="eastAsia"/>
          <w:sz w:val="24"/>
          <w:szCs w:val="20"/>
        </w:rPr>
        <w:t>推免</w:t>
      </w:r>
      <w:r w:rsidRPr="00722740">
        <w:rPr>
          <w:rFonts w:ascii="仿宋" w:eastAsia="仿宋" w:hAnsi="仿宋" w:hint="eastAsia"/>
          <w:sz w:val="24"/>
          <w:szCs w:val="20"/>
        </w:rPr>
        <w:t>系统</w:t>
      </w:r>
      <w:proofErr w:type="gramEnd"/>
      <w:r w:rsidRPr="00722740">
        <w:rPr>
          <w:rFonts w:ascii="仿宋" w:eastAsia="仿宋" w:hAnsi="仿宋" w:hint="eastAsia"/>
          <w:sz w:val="24"/>
          <w:szCs w:val="20"/>
        </w:rPr>
        <w:t>中计算</w:t>
      </w:r>
      <w:proofErr w:type="gramStart"/>
      <w:r w:rsidRPr="00722740">
        <w:rPr>
          <w:rFonts w:ascii="仿宋" w:eastAsia="仿宋" w:hAnsi="仿宋" w:hint="eastAsia"/>
          <w:sz w:val="24"/>
          <w:szCs w:val="20"/>
        </w:rPr>
        <w:t>的绩点为准</w:t>
      </w:r>
      <w:proofErr w:type="gramEnd"/>
      <w:r w:rsidRPr="00722740">
        <w:rPr>
          <w:rFonts w:ascii="仿宋" w:eastAsia="仿宋" w:hAnsi="仿宋" w:hint="eastAsia"/>
          <w:sz w:val="24"/>
          <w:szCs w:val="20"/>
        </w:rPr>
        <w:t>。</w:t>
      </w:r>
    </w:p>
    <w:p w14:paraId="01AC6A14"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w:t>
      </w:r>
      <w:r w:rsidR="0023193C" w:rsidRPr="0023193C">
        <w:rPr>
          <w:rFonts w:ascii="仿宋" w:eastAsia="仿宋" w:hAnsi="仿宋" w:hint="eastAsia"/>
          <w:sz w:val="24"/>
          <w:szCs w:val="20"/>
        </w:rPr>
        <w:t>无课程不及格情况（重修重</w:t>
      </w:r>
      <w:proofErr w:type="gramStart"/>
      <w:r w:rsidR="0023193C" w:rsidRPr="0023193C">
        <w:rPr>
          <w:rFonts w:ascii="仿宋" w:eastAsia="仿宋" w:hAnsi="仿宋" w:hint="eastAsia"/>
          <w:sz w:val="24"/>
          <w:szCs w:val="20"/>
        </w:rPr>
        <w:t>考通过</w:t>
      </w:r>
      <w:proofErr w:type="gramEnd"/>
      <w:r w:rsidR="0023193C" w:rsidRPr="0023193C">
        <w:rPr>
          <w:rFonts w:ascii="仿宋" w:eastAsia="仿宋" w:hAnsi="仿宋" w:hint="eastAsia"/>
          <w:sz w:val="24"/>
          <w:szCs w:val="20"/>
        </w:rPr>
        <w:t>者</w:t>
      </w:r>
      <w:r w:rsidR="00B96A79">
        <w:rPr>
          <w:rFonts w:ascii="仿宋" w:eastAsia="仿宋" w:hAnsi="仿宋" w:hint="eastAsia"/>
          <w:sz w:val="24"/>
          <w:szCs w:val="20"/>
        </w:rPr>
        <w:t>视为</w:t>
      </w:r>
      <w:r w:rsidR="0023193C" w:rsidRPr="0023193C">
        <w:rPr>
          <w:rFonts w:ascii="仿宋" w:eastAsia="仿宋" w:hAnsi="仿宋" w:hint="eastAsia"/>
          <w:sz w:val="24"/>
          <w:szCs w:val="20"/>
        </w:rPr>
        <w:t>及格）</w:t>
      </w:r>
      <w:r w:rsidRPr="00722740">
        <w:rPr>
          <w:rFonts w:ascii="仿宋" w:eastAsia="仿宋" w:hAnsi="仿宋" w:hint="eastAsia"/>
          <w:sz w:val="24"/>
          <w:szCs w:val="20"/>
        </w:rPr>
        <w:t>。</w:t>
      </w:r>
    </w:p>
    <w:p w14:paraId="4E6E3CD5" w14:textId="77777777" w:rsidR="00DC7CB6" w:rsidRPr="00722740" w:rsidRDefault="00DC7CB6" w:rsidP="002942C2">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w:t>
      </w:r>
      <w:r w:rsidR="002942C2" w:rsidRPr="002942C2">
        <w:rPr>
          <w:rFonts w:ascii="仿宋" w:eastAsia="仿宋" w:hAnsi="仿宋" w:hint="eastAsia"/>
          <w:sz w:val="24"/>
          <w:szCs w:val="20"/>
        </w:rPr>
        <w:t>全国大学英语六级考试422 分及以上或者</w:t>
      </w:r>
      <w:proofErr w:type="gramStart"/>
      <w:r w:rsidR="002942C2" w:rsidRPr="002942C2">
        <w:rPr>
          <w:rFonts w:ascii="仿宋" w:eastAsia="仿宋" w:hAnsi="仿宋" w:hint="eastAsia"/>
          <w:sz w:val="24"/>
          <w:szCs w:val="20"/>
        </w:rPr>
        <w:t>雅思成绩</w:t>
      </w:r>
      <w:proofErr w:type="gramEnd"/>
      <w:r w:rsidR="002942C2" w:rsidRPr="002942C2">
        <w:rPr>
          <w:rFonts w:ascii="仿宋" w:eastAsia="仿宋" w:hAnsi="仿宋" w:hint="eastAsia"/>
          <w:sz w:val="24"/>
          <w:szCs w:val="20"/>
        </w:rPr>
        <w:t xml:space="preserve">6.5 分及以上或者TOFEL成绩90 </w:t>
      </w:r>
      <w:r w:rsidR="002942C2">
        <w:rPr>
          <w:rFonts w:ascii="仿宋" w:eastAsia="仿宋" w:hAnsi="仿宋" w:hint="eastAsia"/>
          <w:sz w:val="24"/>
          <w:szCs w:val="20"/>
        </w:rPr>
        <w:t>分及以上。</w:t>
      </w:r>
      <w:r w:rsidR="00073E7F">
        <w:rPr>
          <w:rFonts w:ascii="仿宋" w:eastAsia="仿宋" w:hAnsi="仿宋" w:hint="eastAsia"/>
          <w:sz w:val="24"/>
          <w:szCs w:val="20"/>
        </w:rPr>
        <w:t>因疫情影响的情况见</w:t>
      </w:r>
      <w:proofErr w:type="gramStart"/>
      <w:r w:rsidR="00073E7F">
        <w:rPr>
          <w:rFonts w:ascii="仿宋" w:eastAsia="仿宋" w:hAnsi="仿宋" w:hint="eastAsia"/>
          <w:sz w:val="24"/>
          <w:szCs w:val="20"/>
        </w:rPr>
        <w:t>学院推免</w:t>
      </w:r>
      <w:r w:rsidR="00073E7F" w:rsidRPr="00722740">
        <w:rPr>
          <w:rFonts w:ascii="仿宋" w:eastAsia="仿宋" w:hAnsi="仿宋" w:hint="eastAsia"/>
          <w:sz w:val="24"/>
          <w:szCs w:val="20"/>
        </w:rPr>
        <w:t>攻读</w:t>
      </w:r>
      <w:proofErr w:type="gramEnd"/>
      <w:r w:rsidR="00073E7F" w:rsidRPr="00722740">
        <w:rPr>
          <w:rFonts w:ascii="仿宋" w:eastAsia="仿宋" w:hAnsi="仿宋" w:hint="eastAsia"/>
          <w:sz w:val="24"/>
          <w:szCs w:val="20"/>
        </w:rPr>
        <w:t>硕士学位研究生工作实施</w:t>
      </w:r>
      <w:r w:rsidR="00073E7F">
        <w:rPr>
          <w:rFonts w:ascii="仿宋" w:eastAsia="仿宋" w:hAnsi="仿宋" w:hint="eastAsia"/>
          <w:sz w:val="24"/>
          <w:szCs w:val="20"/>
        </w:rPr>
        <w:t>工作细则的相关规定。</w:t>
      </w:r>
    </w:p>
    <w:p w14:paraId="7620A0BA" w14:textId="77777777" w:rsidR="00DC7CB6" w:rsidRPr="00722740" w:rsidRDefault="00BD7EB3"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5、截止至9月</w:t>
      </w:r>
      <w:r w:rsidR="00856256" w:rsidRPr="000063FC">
        <w:rPr>
          <w:rFonts w:ascii="仿宋" w:eastAsia="仿宋" w:hAnsi="仿宋"/>
          <w:sz w:val="24"/>
          <w:szCs w:val="20"/>
        </w:rPr>
        <w:t>15</w:t>
      </w:r>
      <w:r w:rsidRPr="00722740">
        <w:rPr>
          <w:rFonts w:ascii="仿宋" w:eastAsia="仿宋" w:hAnsi="仿宋" w:hint="eastAsia"/>
          <w:sz w:val="24"/>
          <w:szCs w:val="20"/>
        </w:rPr>
        <w:t>日，所缺通识选修课程学分不多于</w:t>
      </w:r>
      <w:r w:rsidR="000063FC">
        <w:rPr>
          <w:rFonts w:ascii="仿宋" w:eastAsia="仿宋" w:hAnsi="仿宋" w:hint="eastAsia"/>
          <w:sz w:val="24"/>
          <w:szCs w:val="20"/>
        </w:rPr>
        <w:t>2</w:t>
      </w:r>
      <w:r w:rsidRPr="00722740">
        <w:rPr>
          <w:rFonts w:ascii="仿宋" w:eastAsia="仿宋" w:hAnsi="仿宋" w:hint="eastAsia"/>
          <w:sz w:val="24"/>
          <w:szCs w:val="20"/>
        </w:rPr>
        <w:t>分。（</w:t>
      </w:r>
      <w:proofErr w:type="gramStart"/>
      <w:r w:rsidRPr="00722740">
        <w:rPr>
          <w:rFonts w:ascii="仿宋" w:eastAsia="仿宋" w:hAnsi="仿宋" w:hint="eastAsia"/>
          <w:sz w:val="24"/>
          <w:szCs w:val="20"/>
        </w:rPr>
        <w:t>所修通识课学分</w:t>
      </w:r>
      <w:proofErr w:type="gramEnd"/>
      <w:r w:rsidRPr="00722740">
        <w:rPr>
          <w:rFonts w:ascii="仿宋" w:eastAsia="仿宋" w:hAnsi="仿宋" w:hint="eastAsia"/>
          <w:sz w:val="24"/>
          <w:szCs w:val="20"/>
        </w:rPr>
        <w:t>要求1</w:t>
      </w:r>
      <w:r w:rsidR="000063FC">
        <w:rPr>
          <w:rFonts w:ascii="仿宋" w:eastAsia="仿宋" w:hAnsi="仿宋"/>
          <w:sz w:val="24"/>
          <w:szCs w:val="20"/>
        </w:rPr>
        <w:t>0</w:t>
      </w:r>
      <w:r w:rsidRPr="00722740">
        <w:rPr>
          <w:rFonts w:ascii="仿宋" w:eastAsia="仿宋" w:hAnsi="仿宋" w:hint="eastAsia"/>
          <w:sz w:val="24"/>
          <w:szCs w:val="20"/>
        </w:rPr>
        <w:t>分）。缺学分者还需提供至少二门本学期所选通识选修课程的选课记录信息。</w:t>
      </w:r>
    </w:p>
    <w:p w14:paraId="5CC2FF3F" w14:textId="6608A54B" w:rsidR="00DC7CB6" w:rsidRDefault="00241743" w:rsidP="00D753AF">
      <w:pPr>
        <w:widowControl/>
        <w:spacing w:before="100" w:beforeAutospacing="1" w:after="100" w:afterAutospacing="1" w:line="420" w:lineRule="atLeast"/>
        <w:jc w:val="left"/>
        <w:outlineLvl w:val="0"/>
        <w:rPr>
          <w:rFonts w:ascii="仿宋" w:eastAsia="仿宋" w:hAnsi="仿宋"/>
          <w:b/>
          <w:kern w:val="0"/>
          <w:sz w:val="24"/>
        </w:rPr>
      </w:pPr>
      <w:r>
        <w:rPr>
          <w:rFonts w:ascii="仿宋" w:eastAsia="仿宋" w:hAnsi="仿宋" w:hint="eastAsia"/>
          <w:b/>
          <w:kern w:val="0"/>
          <w:sz w:val="24"/>
        </w:rPr>
        <w:t>二、科研</w:t>
      </w:r>
      <w:r w:rsidR="00A60358">
        <w:rPr>
          <w:rFonts w:ascii="仿宋" w:eastAsia="仿宋" w:hAnsi="仿宋" w:hint="eastAsia"/>
          <w:b/>
          <w:kern w:val="0"/>
          <w:sz w:val="24"/>
        </w:rPr>
        <w:t>活动</w:t>
      </w:r>
      <w:r w:rsidRPr="00241743">
        <w:rPr>
          <w:rFonts w:ascii="仿宋" w:eastAsia="仿宋" w:hAnsi="仿宋" w:hint="eastAsia"/>
          <w:b/>
          <w:kern w:val="0"/>
          <w:sz w:val="24"/>
        </w:rPr>
        <w:t>综合</w:t>
      </w:r>
      <w:r w:rsidR="00DC7CB6" w:rsidRPr="00722740">
        <w:rPr>
          <w:rFonts w:ascii="仿宋" w:eastAsia="仿宋" w:hAnsi="仿宋" w:hint="eastAsia"/>
          <w:b/>
          <w:kern w:val="0"/>
          <w:sz w:val="24"/>
        </w:rPr>
        <w:t>分</w:t>
      </w:r>
    </w:p>
    <w:p w14:paraId="650B4B07" w14:textId="77777777" w:rsidR="006647F4" w:rsidRDefault="006647F4" w:rsidP="006647F4">
      <w:pPr>
        <w:widowControl/>
        <w:spacing w:before="100" w:beforeAutospacing="1" w:after="100" w:afterAutospacing="1" w:line="420" w:lineRule="atLeast"/>
        <w:jc w:val="left"/>
        <w:outlineLvl w:val="0"/>
        <w:rPr>
          <w:rFonts w:ascii="仿宋" w:eastAsia="仿宋" w:hAnsi="仿宋"/>
          <w:b/>
          <w:kern w:val="0"/>
          <w:sz w:val="24"/>
        </w:rPr>
      </w:pPr>
      <w:r>
        <w:rPr>
          <w:rFonts w:ascii="仿宋" w:eastAsia="仿宋" w:hAnsi="仿宋" w:hint="eastAsia"/>
          <w:b/>
          <w:kern w:val="0"/>
          <w:sz w:val="24"/>
        </w:rPr>
        <w:t>（一）直接按满分计</w:t>
      </w:r>
    </w:p>
    <w:p w14:paraId="3FC70182" w14:textId="32293E55" w:rsidR="00241743" w:rsidRDefault="00241743" w:rsidP="006647F4">
      <w:pPr>
        <w:widowControl/>
        <w:spacing w:before="100" w:beforeAutospacing="1" w:after="100" w:afterAutospacing="1" w:line="420" w:lineRule="atLeast"/>
        <w:ind w:firstLineChars="200" w:firstLine="482"/>
        <w:jc w:val="left"/>
        <w:outlineLvl w:val="0"/>
        <w:rPr>
          <w:rFonts w:ascii="仿宋" w:eastAsia="仿宋" w:hAnsi="仿宋"/>
          <w:b/>
          <w:kern w:val="0"/>
          <w:sz w:val="24"/>
        </w:rPr>
      </w:pPr>
      <w:r w:rsidRPr="00241743">
        <w:rPr>
          <w:rFonts w:ascii="仿宋" w:eastAsia="仿宋" w:hAnsi="仿宋" w:hint="eastAsia"/>
          <w:b/>
          <w:kern w:val="0"/>
          <w:sz w:val="24"/>
        </w:rPr>
        <w:t>符合如下几类情况，其</w:t>
      </w:r>
      <w:r w:rsidR="00C04B7E">
        <w:rPr>
          <w:rFonts w:ascii="仿宋" w:eastAsia="仿宋" w:hAnsi="仿宋" w:hint="eastAsia"/>
          <w:b/>
          <w:kern w:val="0"/>
          <w:sz w:val="24"/>
        </w:rPr>
        <w:t>占</w:t>
      </w:r>
      <w:r w:rsidRPr="00241743">
        <w:rPr>
          <w:rFonts w:ascii="仿宋" w:eastAsia="仿宋" w:hAnsi="仿宋" w:hint="eastAsia"/>
          <w:b/>
          <w:kern w:val="0"/>
          <w:sz w:val="24"/>
        </w:rPr>
        <w:t>10%的</w:t>
      </w:r>
      <w:r w:rsidR="00A60358">
        <w:rPr>
          <w:rFonts w:ascii="仿宋" w:eastAsia="仿宋" w:hAnsi="仿宋" w:hint="eastAsia"/>
          <w:b/>
          <w:kern w:val="0"/>
          <w:sz w:val="24"/>
        </w:rPr>
        <w:t>活动</w:t>
      </w:r>
      <w:r w:rsidR="00C04B7E" w:rsidRPr="00241743">
        <w:rPr>
          <w:rFonts w:ascii="仿宋" w:eastAsia="仿宋" w:hAnsi="仿宋" w:hint="eastAsia"/>
          <w:b/>
          <w:kern w:val="0"/>
          <w:sz w:val="24"/>
        </w:rPr>
        <w:t>综合</w:t>
      </w:r>
      <w:r w:rsidRPr="00241743">
        <w:rPr>
          <w:rFonts w:ascii="仿宋" w:eastAsia="仿宋" w:hAnsi="仿宋" w:hint="eastAsia"/>
          <w:b/>
          <w:kern w:val="0"/>
          <w:sz w:val="24"/>
        </w:rPr>
        <w:t>分按满分计算：“互联网+”大学生创新创业大赛、全国大学生数学建模竞赛、全国大学生电子设计竞赛和挑战杯大学生竞赛获得国家级一等奖；参加全国大学生体育锦标赛获得前八名；获</w:t>
      </w:r>
      <w:r w:rsidRPr="00241743">
        <w:rPr>
          <w:rFonts w:ascii="仿宋" w:eastAsia="仿宋" w:hAnsi="仿宋" w:hint="eastAsia"/>
          <w:b/>
          <w:kern w:val="0"/>
          <w:sz w:val="24"/>
        </w:rPr>
        <w:lastRenderedPageBreak/>
        <w:t>得国家级艺术比赛三等奖及以上，或省部级艺术比赛一等奖及以上，或参加国家级艺术展演。</w:t>
      </w:r>
      <w:r w:rsidR="00C04B7E">
        <w:rPr>
          <w:rFonts w:ascii="仿宋" w:eastAsia="仿宋" w:hAnsi="仿宋" w:hint="eastAsia"/>
          <w:b/>
          <w:kern w:val="0"/>
          <w:sz w:val="24"/>
        </w:rPr>
        <w:t>以上情况按满分计算后，不再考虑下述计分。</w:t>
      </w:r>
    </w:p>
    <w:p w14:paraId="358CD00C" w14:textId="4BC0B13F" w:rsidR="00C04B7E" w:rsidRPr="00C04B7E" w:rsidRDefault="006647F4" w:rsidP="00241743">
      <w:pPr>
        <w:widowControl/>
        <w:spacing w:before="100" w:beforeAutospacing="1" w:after="100" w:afterAutospacing="1" w:line="420" w:lineRule="atLeast"/>
        <w:ind w:firstLineChars="200" w:firstLine="482"/>
        <w:jc w:val="left"/>
        <w:outlineLvl w:val="0"/>
        <w:rPr>
          <w:rFonts w:ascii="仿宋" w:eastAsia="仿宋" w:hAnsi="仿宋"/>
          <w:b/>
          <w:kern w:val="0"/>
          <w:sz w:val="24"/>
        </w:rPr>
      </w:pPr>
      <w:r>
        <w:rPr>
          <w:rFonts w:ascii="仿宋" w:eastAsia="仿宋" w:hAnsi="仿宋" w:hint="eastAsia"/>
          <w:b/>
          <w:kern w:val="0"/>
          <w:sz w:val="24"/>
        </w:rPr>
        <w:t>（二）</w:t>
      </w:r>
      <w:r w:rsidR="00C04B7E">
        <w:rPr>
          <w:rFonts w:ascii="仿宋" w:eastAsia="仿宋" w:hAnsi="仿宋" w:hint="eastAsia"/>
          <w:b/>
          <w:kern w:val="0"/>
          <w:sz w:val="24"/>
        </w:rPr>
        <w:t>其它情况按如下计分。</w:t>
      </w:r>
    </w:p>
    <w:p w14:paraId="5091A819"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1、学科竞赛、业余科研（同一成果和奖项不得累加）</w:t>
      </w:r>
    </w:p>
    <w:p w14:paraId="7EEAB90B"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（1）学科竞赛</w:t>
      </w:r>
    </w:p>
    <w:p w14:paraId="0DC9E5C4" w14:textId="77777777" w:rsidR="00DC7CB6"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00DA6428" w:rsidRPr="00722740">
        <w:rPr>
          <w:rFonts w:ascii="仿宋" w:eastAsia="仿宋" w:hAnsi="仿宋" w:hint="eastAsia"/>
          <w:sz w:val="24"/>
          <w:szCs w:val="20"/>
        </w:rPr>
        <w:t>中国“互联网+”大学生创新创业大赛、</w:t>
      </w:r>
      <w:r w:rsidR="00DC7CB6" w:rsidRPr="00722740">
        <w:rPr>
          <w:rFonts w:ascii="仿宋" w:eastAsia="仿宋" w:hAnsi="仿宋" w:hint="eastAsia"/>
          <w:sz w:val="24"/>
          <w:szCs w:val="20"/>
        </w:rPr>
        <w:t>ACM</w:t>
      </w:r>
      <w:r>
        <w:rPr>
          <w:rFonts w:ascii="仿宋" w:eastAsia="仿宋" w:hAnsi="仿宋" w:hint="eastAsia"/>
          <w:sz w:val="24"/>
          <w:szCs w:val="20"/>
        </w:rPr>
        <w:t>程序设计大赛亚洲赛区比赛</w:t>
      </w:r>
      <w:r w:rsidR="00DC7CB6" w:rsidRPr="00722740">
        <w:rPr>
          <w:rFonts w:ascii="仿宋" w:eastAsia="仿宋" w:hAnsi="仿宋" w:hint="eastAsia"/>
          <w:sz w:val="24"/>
          <w:szCs w:val="20"/>
        </w:rPr>
        <w:t>、</w:t>
      </w:r>
      <w:r w:rsidR="008A3321" w:rsidRPr="00722740">
        <w:rPr>
          <w:rFonts w:ascii="仿宋" w:eastAsia="仿宋" w:hAnsi="仿宋"/>
          <w:sz w:val="24"/>
          <w:szCs w:val="20"/>
        </w:rPr>
        <w:t xml:space="preserve"> </w:t>
      </w:r>
      <w:r w:rsidR="00DC7CB6" w:rsidRPr="00722740">
        <w:rPr>
          <w:rFonts w:ascii="仿宋" w:eastAsia="仿宋" w:hAnsi="仿宋"/>
          <w:sz w:val="24"/>
          <w:szCs w:val="20"/>
        </w:rPr>
        <w:t>“挑战杯”全国大学生课外学术科技作品竞赛</w:t>
      </w:r>
      <w:r w:rsidR="00DC7CB6" w:rsidRPr="00722740">
        <w:rPr>
          <w:rFonts w:ascii="仿宋" w:eastAsia="仿宋" w:hAnsi="仿宋" w:hint="eastAsia"/>
          <w:sz w:val="24"/>
          <w:szCs w:val="20"/>
        </w:rPr>
        <w:t>、“创青春”全国大学生创业大赛、全国大学生数学建模竞赛、全国大学生电子设计竞赛</w:t>
      </w:r>
      <w:r>
        <w:rPr>
          <w:rFonts w:ascii="仿宋" w:eastAsia="仿宋" w:hAnsi="仿宋" w:hint="eastAsia"/>
          <w:sz w:val="24"/>
          <w:szCs w:val="20"/>
        </w:rPr>
        <w:t>所获奖项，</w:t>
      </w:r>
      <w:r w:rsidR="00DC7CB6" w:rsidRPr="00722740">
        <w:rPr>
          <w:rFonts w:ascii="仿宋" w:eastAsia="仿宋" w:hAnsi="仿宋" w:hint="eastAsia"/>
          <w:sz w:val="24"/>
          <w:szCs w:val="20"/>
        </w:rPr>
        <w:t>按</w:t>
      </w:r>
      <w:r w:rsidR="00541C11" w:rsidRPr="00722740">
        <w:rPr>
          <w:rFonts w:ascii="仿宋" w:eastAsia="仿宋" w:hAnsi="仿宋" w:hint="eastAsia"/>
          <w:sz w:val="24"/>
          <w:szCs w:val="20"/>
        </w:rPr>
        <w:t>表</w:t>
      </w:r>
      <w:r w:rsidR="00215F25">
        <w:rPr>
          <w:rFonts w:ascii="仿宋" w:eastAsia="仿宋" w:hAnsi="仿宋" w:hint="eastAsia"/>
          <w:sz w:val="24"/>
          <w:szCs w:val="20"/>
        </w:rPr>
        <w:t>1</w:t>
      </w:r>
      <w:r w:rsidR="00DC7CB6" w:rsidRPr="00722740">
        <w:rPr>
          <w:rFonts w:ascii="仿宋" w:eastAsia="仿宋" w:hAnsi="仿宋" w:hint="eastAsia"/>
          <w:sz w:val="24"/>
          <w:szCs w:val="20"/>
        </w:rPr>
        <w:t>指定国家级竞赛奖励相应等级全额</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14:paraId="158052F8" w14:textId="5D791511" w:rsidR="008A3321" w:rsidRPr="00722740" w:rsidRDefault="00017F2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参加全国大学生信息安全竞</w:t>
      </w:r>
      <w:r w:rsidR="008A3321" w:rsidRPr="00722740">
        <w:rPr>
          <w:rFonts w:ascii="仿宋" w:eastAsia="仿宋" w:hAnsi="仿宋" w:hint="eastAsia"/>
          <w:sz w:val="24"/>
          <w:szCs w:val="20"/>
        </w:rPr>
        <w:t>赛、</w:t>
      </w:r>
      <w:r w:rsidR="00391259">
        <w:rPr>
          <w:rFonts w:ascii="仿宋" w:eastAsia="仿宋" w:hAnsi="仿宋" w:hint="eastAsia"/>
          <w:sz w:val="24"/>
          <w:szCs w:val="20"/>
        </w:rPr>
        <w:t>“强网杯”网络安全大赛、</w:t>
      </w:r>
      <w:r w:rsidR="00BD7EB3" w:rsidRPr="00722740">
        <w:rPr>
          <w:rFonts w:ascii="仿宋" w:eastAsia="仿宋" w:hAnsi="仿宋" w:hint="eastAsia"/>
          <w:sz w:val="24"/>
          <w:szCs w:val="20"/>
        </w:rPr>
        <w:t>全国电子设计大赛信息安全邀请赛</w:t>
      </w:r>
      <w:r>
        <w:rPr>
          <w:rFonts w:ascii="仿宋" w:eastAsia="仿宋" w:hAnsi="仿宋" w:hint="eastAsia"/>
          <w:sz w:val="24"/>
          <w:szCs w:val="20"/>
        </w:rPr>
        <w:t>所获奖项，</w:t>
      </w:r>
      <w:r w:rsidR="008A3321" w:rsidRPr="00722740">
        <w:rPr>
          <w:rFonts w:ascii="仿宋" w:eastAsia="仿宋" w:hAnsi="仿宋" w:hint="eastAsia"/>
          <w:sz w:val="24"/>
          <w:szCs w:val="20"/>
        </w:rPr>
        <w:t>按</w:t>
      </w:r>
      <w:r w:rsidR="00C057BC">
        <w:rPr>
          <w:rFonts w:ascii="仿宋" w:eastAsia="仿宋" w:hAnsi="仿宋" w:hint="eastAsia"/>
          <w:sz w:val="24"/>
          <w:szCs w:val="20"/>
        </w:rPr>
        <w:t>表1</w:t>
      </w:r>
      <w:r w:rsidR="008A3321" w:rsidRPr="00722740">
        <w:rPr>
          <w:rFonts w:ascii="仿宋" w:eastAsia="仿宋" w:hAnsi="仿宋" w:hint="eastAsia"/>
          <w:sz w:val="24"/>
          <w:szCs w:val="20"/>
        </w:rPr>
        <w:t>指定国家级竞赛奖励相应等级的90%</w:t>
      </w:r>
      <w:r w:rsidR="00A260C8">
        <w:rPr>
          <w:rFonts w:ascii="仿宋" w:eastAsia="仿宋" w:hAnsi="仿宋" w:hint="eastAsia"/>
          <w:sz w:val="24"/>
          <w:szCs w:val="20"/>
        </w:rPr>
        <w:t>计分</w:t>
      </w:r>
      <w:r w:rsidR="008A3321" w:rsidRPr="00722740">
        <w:rPr>
          <w:rFonts w:ascii="仿宋" w:eastAsia="仿宋" w:hAnsi="仿宋" w:hint="eastAsia"/>
          <w:sz w:val="24"/>
          <w:szCs w:val="20"/>
        </w:rPr>
        <w:t>。</w:t>
      </w:r>
    </w:p>
    <w:p w14:paraId="5396F0C6" w14:textId="61C02A69" w:rsidR="00391259" w:rsidRDefault="00391259" w:rsidP="00D753AF">
      <w:pPr>
        <w:spacing w:line="360" w:lineRule="auto"/>
        <w:ind w:firstLineChars="200" w:firstLine="480"/>
        <w:rPr>
          <w:rFonts w:ascii="仿宋" w:eastAsia="仿宋" w:hAnsi="仿宋"/>
          <w:sz w:val="24"/>
          <w:szCs w:val="20"/>
        </w:rPr>
      </w:pPr>
      <w:r>
        <w:rPr>
          <w:rFonts w:ascii="仿宋" w:eastAsia="仿宋" w:hAnsi="仿宋" w:hint="eastAsia"/>
          <w:sz w:val="24"/>
          <w:szCs w:val="20"/>
        </w:rPr>
        <w:t>参加</w:t>
      </w:r>
      <w:r w:rsidRPr="00391259">
        <w:rPr>
          <w:rFonts w:ascii="仿宋" w:eastAsia="仿宋" w:hAnsi="仿宋" w:hint="eastAsia"/>
          <w:sz w:val="24"/>
          <w:szCs w:val="20"/>
        </w:rPr>
        <w:t>中国高等教育学会《高校竞赛排行榜评估项目遴选办法（2019年修订）》中网络空间安全学科相关的非攻防类国家级赛事</w:t>
      </w:r>
      <w:r>
        <w:rPr>
          <w:rFonts w:ascii="仿宋" w:eastAsia="仿宋" w:hAnsi="仿宋" w:hint="eastAsia"/>
          <w:sz w:val="24"/>
          <w:szCs w:val="20"/>
        </w:rPr>
        <w:t>（除上文已经提到的赛事外）</w:t>
      </w:r>
      <w:r w:rsidR="00017F29">
        <w:rPr>
          <w:rFonts w:ascii="仿宋" w:eastAsia="仿宋" w:hAnsi="仿宋" w:hint="eastAsia"/>
          <w:sz w:val="24"/>
          <w:szCs w:val="20"/>
        </w:rPr>
        <w:t>所获奖项，</w:t>
      </w:r>
      <w:r w:rsidR="00DC7CB6" w:rsidRPr="00722740">
        <w:rPr>
          <w:rFonts w:ascii="仿宋" w:eastAsia="仿宋" w:hAnsi="仿宋" w:hint="eastAsia"/>
          <w:sz w:val="24"/>
          <w:szCs w:val="20"/>
        </w:rPr>
        <w:t>按</w:t>
      </w:r>
      <w:r w:rsidR="00C057BC">
        <w:rPr>
          <w:rFonts w:ascii="仿宋" w:eastAsia="仿宋" w:hAnsi="仿宋" w:hint="eastAsia"/>
          <w:sz w:val="24"/>
          <w:szCs w:val="20"/>
        </w:rPr>
        <w:t>表1</w:t>
      </w:r>
      <w:r w:rsidR="00DC7CB6" w:rsidRPr="00722740">
        <w:rPr>
          <w:rFonts w:ascii="仿宋" w:eastAsia="仿宋" w:hAnsi="仿宋" w:hint="eastAsia"/>
          <w:sz w:val="24"/>
          <w:szCs w:val="20"/>
        </w:rPr>
        <w:t>指定国家级竞赛奖励相应等级的80%</w:t>
      </w:r>
      <w:r w:rsidR="00A260C8">
        <w:rPr>
          <w:rFonts w:ascii="仿宋" w:eastAsia="仿宋" w:hAnsi="仿宋" w:hint="eastAsia"/>
          <w:sz w:val="24"/>
          <w:szCs w:val="20"/>
        </w:rPr>
        <w:t>计分</w:t>
      </w:r>
      <w:r w:rsidR="00DC7CB6" w:rsidRPr="00722740">
        <w:rPr>
          <w:rFonts w:ascii="仿宋" w:eastAsia="仿宋" w:hAnsi="仿宋" w:hint="eastAsia"/>
          <w:sz w:val="24"/>
          <w:szCs w:val="20"/>
        </w:rPr>
        <w:t>。</w:t>
      </w:r>
    </w:p>
    <w:p w14:paraId="76FBA17F" w14:textId="0D9CCDFC" w:rsidR="00BD7EB3"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其他</w:t>
      </w:r>
      <w:proofErr w:type="gramStart"/>
      <w:r w:rsidRPr="00722740">
        <w:rPr>
          <w:rFonts w:ascii="仿宋" w:eastAsia="仿宋" w:hAnsi="仿宋" w:hint="eastAsia"/>
          <w:sz w:val="24"/>
          <w:szCs w:val="20"/>
        </w:rPr>
        <w:t>竞赛按</w:t>
      </w:r>
      <w:proofErr w:type="gramEnd"/>
      <w:r w:rsidRPr="00722740">
        <w:rPr>
          <w:rFonts w:ascii="仿宋" w:eastAsia="仿宋" w:hAnsi="仿宋" w:hint="eastAsia"/>
          <w:sz w:val="24"/>
          <w:szCs w:val="20"/>
        </w:rPr>
        <w:t>省级和校级认定</w:t>
      </w:r>
      <w:r w:rsidR="00A260C8">
        <w:rPr>
          <w:rFonts w:ascii="仿宋" w:eastAsia="仿宋" w:hAnsi="仿宋" w:hint="eastAsia"/>
          <w:sz w:val="24"/>
          <w:szCs w:val="20"/>
        </w:rPr>
        <w:t>计分</w:t>
      </w:r>
      <w:r w:rsidRPr="00722740">
        <w:rPr>
          <w:rFonts w:ascii="仿宋" w:eastAsia="仿宋" w:hAnsi="仿宋" w:hint="eastAsia"/>
          <w:sz w:val="24"/>
          <w:szCs w:val="20"/>
        </w:rPr>
        <w:t>。</w:t>
      </w:r>
    </w:p>
    <w:p w14:paraId="2E6F8830" w14:textId="21658C1B"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w:t>
      </w:r>
      <w:r w:rsidR="00F00640" w:rsidRPr="00F00640">
        <w:rPr>
          <w:rFonts w:ascii="仿宋" w:eastAsia="仿宋" w:hAnsi="仿宋" w:hint="eastAsia"/>
          <w:sz w:val="24"/>
          <w:szCs w:val="20"/>
        </w:rPr>
        <w:t>由国家部委指导组织的网络空间安全学科攻防类赛事或网络空间安全领域公认的国内顶级和国际知名的攻防类赛事</w:t>
      </w:r>
      <w:r w:rsidR="00F00640">
        <w:rPr>
          <w:rFonts w:ascii="仿宋" w:eastAsia="仿宋" w:hAnsi="仿宋" w:hint="eastAsia"/>
          <w:sz w:val="24"/>
          <w:szCs w:val="20"/>
        </w:rPr>
        <w:t>，</w:t>
      </w:r>
      <w:r w:rsidR="00017F29">
        <w:rPr>
          <w:rFonts w:ascii="仿宋" w:eastAsia="仿宋" w:hAnsi="仿宋" w:hint="eastAsia"/>
          <w:sz w:val="24"/>
          <w:szCs w:val="20"/>
        </w:rPr>
        <w:t>所获奖项，</w:t>
      </w:r>
      <w:r w:rsidR="000D5BED">
        <w:rPr>
          <w:rFonts w:ascii="仿宋" w:eastAsia="仿宋" w:hAnsi="仿宋" w:hint="eastAsia"/>
          <w:sz w:val="24"/>
          <w:szCs w:val="20"/>
        </w:rPr>
        <w:t>每个申请者可取5个代表作</w:t>
      </w:r>
      <w:r w:rsidRPr="00CC20B4">
        <w:rPr>
          <w:rFonts w:ascii="仿宋" w:eastAsia="仿宋" w:hAnsi="仿宋" w:hint="eastAsia"/>
          <w:sz w:val="24"/>
          <w:szCs w:val="20"/>
        </w:rPr>
        <w:t>对照</w:t>
      </w:r>
      <w:r w:rsidR="00C057BC" w:rsidRPr="00CC20B4">
        <w:rPr>
          <w:rFonts w:ascii="仿宋" w:eastAsia="仿宋" w:hAnsi="仿宋" w:hint="eastAsia"/>
          <w:sz w:val="24"/>
          <w:szCs w:val="20"/>
        </w:rPr>
        <w:t>表1指定</w:t>
      </w:r>
      <w:r w:rsidRPr="00CC20B4">
        <w:rPr>
          <w:rFonts w:ascii="仿宋" w:eastAsia="仿宋" w:hAnsi="仿宋" w:hint="eastAsia"/>
          <w:sz w:val="24"/>
          <w:szCs w:val="20"/>
        </w:rPr>
        <w:t>国家级竞赛</w:t>
      </w:r>
      <w:r w:rsidR="00A260C8" w:rsidRPr="00CC20B4">
        <w:rPr>
          <w:rFonts w:ascii="仿宋" w:eastAsia="仿宋" w:hAnsi="仿宋" w:hint="eastAsia"/>
          <w:sz w:val="24"/>
          <w:szCs w:val="20"/>
        </w:rPr>
        <w:t>计分</w:t>
      </w:r>
      <w:r w:rsidR="00C057BC" w:rsidRPr="00CC20B4">
        <w:rPr>
          <w:rFonts w:ascii="仿宋" w:eastAsia="仿宋" w:hAnsi="仿宋" w:hint="eastAsia"/>
          <w:sz w:val="24"/>
          <w:szCs w:val="20"/>
        </w:rPr>
        <w:t>，</w:t>
      </w:r>
      <w:r w:rsidR="000D5BED">
        <w:rPr>
          <w:rFonts w:ascii="仿宋" w:eastAsia="仿宋" w:hAnsi="仿宋" w:hint="eastAsia"/>
          <w:sz w:val="24"/>
          <w:szCs w:val="20"/>
        </w:rPr>
        <w:t>进行累加。</w:t>
      </w:r>
      <w:r w:rsidR="00C057BC" w:rsidRPr="00CC20B4">
        <w:rPr>
          <w:rFonts w:ascii="仿宋" w:eastAsia="仿宋" w:hAnsi="仿宋" w:hint="eastAsia"/>
          <w:sz w:val="24"/>
          <w:szCs w:val="20"/>
        </w:rPr>
        <w:t>具体如下</w:t>
      </w:r>
      <w:r w:rsidRPr="00CC20B4">
        <w:rPr>
          <w:rFonts w:ascii="仿宋" w:eastAsia="仿宋" w:hAnsi="仿宋" w:hint="eastAsia"/>
          <w:sz w:val="24"/>
          <w:szCs w:val="20"/>
        </w:rPr>
        <w:t>：</w:t>
      </w:r>
    </w:p>
    <w:p w14:paraId="07C86771" w14:textId="77777777"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参加国际赛事，以独立战队或联合战队获奖，1-3名按特等奖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，4-10名按一等奖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，11-20名按二等奖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，21-30名按三等奖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14:paraId="2E3510E6" w14:textId="77777777" w:rsidR="00E30C72" w:rsidRPr="00CC20B4" w:rsidRDefault="00E30C72" w:rsidP="00E30C72">
      <w:pPr>
        <w:spacing w:line="360" w:lineRule="auto"/>
        <w:ind w:firstLineChars="200" w:firstLine="480"/>
        <w:rPr>
          <w:rFonts w:ascii="仿宋" w:eastAsia="仿宋" w:hAnsi="仿宋"/>
          <w:sz w:val="24"/>
          <w:szCs w:val="20"/>
        </w:rPr>
      </w:pPr>
      <w:r w:rsidRPr="00CC20B4">
        <w:rPr>
          <w:rFonts w:ascii="仿宋" w:eastAsia="仿宋" w:hAnsi="仿宋" w:hint="eastAsia"/>
          <w:sz w:val="24"/>
          <w:szCs w:val="20"/>
        </w:rPr>
        <w:t>参加全国赛事，以独立战队获奖，按照最高名次</w:t>
      </w:r>
      <w:r w:rsidR="00A260C8" w:rsidRPr="00CC20B4">
        <w:rPr>
          <w:rFonts w:ascii="仿宋" w:eastAsia="仿宋" w:hAnsi="仿宋" w:hint="eastAsia"/>
          <w:sz w:val="24"/>
          <w:szCs w:val="20"/>
        </w:rPr>
        <w:t>计分</w:t>
      </w:r>
      <w:r w:rsidRPr="00CC20B4">
        <w:rPr>
          <w:rFonts w:ascii="仿宋" w:eastAsia="仿宋" w:hAnsi="仿宋" w:hint="eastAsia"/>
          <w:sz w:val="24"/>
          <w:szCs w:val="20"/>
        </w:rPr>
        <w:t>，1-3名按一等奖</w:t>
      </w:r>
      <w:r w:rsidR="00A260C8" w:rsidRPr="00CC20B4">
        <w:rPr>
          <w:rFonts w:ascii="仿宋" w:eastAsia="仿宋" w:hAnsi="仿宋" w:hint="eastAsia"/>
          <w:sz w:val="24"/>
          <w:szCs w:val="20"/>
        </w:rPr>
        <w:t>计分</w:t>
      </w:r>
      <w:r w:rsidRPr="00CC20B4">
        <w:rPr>
          <w:rFonts w:ascii="仿宋" w:eastAsia="仿宋" w:hAnsi="仿宋" w:hint="eastAsia"/>
          <w:sz w:val="24"/>
          <w:szCs w:val="20"/>
        </w:rPr>
        <w:t>，4-7名按二等奖</w:t>
      </w:r>
      <w:r w:rsidR="00A260C8" w:rsidRPr="00CC20B4">
        <w:rPr>
          <w:rFonts w:ascii="仿宋" w:eastAsia="仿宋" w:hAnsi="仿宋" w:hint="eastAsia"/>
          <w:sz w:val="24"/>
          <w:szCs w:val="20"/>
        </w:rPr>
        <w:t>计分</w:t>
      </w:r>
      <w:r w:rsidRPr="00CC20B4">
        <w:rPr>
          <w:rFonts w:ascii="仿宋" w:eastAsia="仿宋" w:hAnsi="仿宋" w:hint="eastAsia"/>
          <w:sz w:val="24"/>
          <w:szCs w:val="20"/>
        </w:rPr>
        <w:t>，8-12按三等奖</w:t>
      </w:r>
      <w:r w:rsidR="00A260C8" w:rsidRPr="00CC20B4">
        <w:rPr>
          <w:rFonts w:ascii="仿宋" w:eastAsia="仿宋" w:hAnsi="仿宋" w:hint="eastAsia"/>
          <w:sz w:val="24"/>
          <w:szCs w:val="20"/>
        </w:rPr>
        <w:t>计分</w:t>
      </w:r>
      <w:r w:rsidRPr="00CC20B4">
        <w:rPr>
          <w:rFonts w:ascii="仿宋" w:eastAsia="仿宋" w:hAnsi="仿宋" w:hint="eastAsia"/>
          <w:sz w:val="24"/>
          <w:szCs w:val="20"/>
        </w:rPr>
        <w:t>；</w:t>
      </w:r>
    </w:p>
    <w:p w14:paraId="659273F3" w14:textId="77777777" w:rsidR="00E30C72" w:rsidRPr="00E30C72" w:rsidRDefault="00E30C72" w:rsidP="000D5BED">
      <w:pPr>
        <w:spacing w:line="360" w:lineRule="auto"/>
        <w:ind w:firstLineChars="200" w:firstLine="420"/>
        <w:jc w:val="center"/>
        <w:rPr>
          <w:kern w:val="0"/>
          <w:szCs w:val="21"/>
        </w:rPr>
      </w:pPr>
      <w:r w:rsidRPr="00E30C72">
        <w:rPr>
          <w:rFonts w:hint="eastAsia"/>
          <w:kern w:val="0"/>
          <w:szCs w:val="21"/>
        </w:rPr>
        <w:t>表</w:t>
      </w:r>
      <w:r w:rsidRPr="00E30C72">
        <w:rPr>
          <w:rFonts w:hint="eastAsia"/>
          <w:kern w:val="0"/>
          <w:szCs w:val="21"/>
        </w:rPr>
        <w:t>1</w:t>
      </w:r>
      <w:r w:rsidRPr="00E30C72">
        <w:rPr>
          <w:rFonts w:hint="eastAsia"/>
          <w:kern w:val="0"/>
          <w:szCs w:val="21"/>
        </w:rPr>
        <w:t>：</w:t>
      </w:r>
      <w:r w:rsidR="00017F29">
        <w:rPr>
          <w:kern w:val="0"/>
          <w:szCs w:val="21"/>
        </w:rPr>
        <w:t>学科竞赛获奖计分表</w:t>
      </w:r>
    </w:p>
    <w:tbl>
      <w:tblPr>
        <w:tblW w:w="0" w:type="auto"/>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1309"/>
        <w:gridCol w:w="1310"/>
        <w:gridCol w:w="1310"/>
        <w:gridCol w:w="1310"/>
      </w:tblGrid>
      <w:tr w:rsidR="00DC7CB6" w:rsidRPr="000B0C8B" w14:paraId="045BFD20" w14:textId="77777777" w:rsidTr="00AB6F06">
        <w:trPr>
          <w:trHeight w:val="444"/>
        </w:trPr>
        <w:tc>
          <w:tcPr>
            <w:tcW w:w="2410" w:type="dxa"/>
          </w:tcPr>
          <w:p w14:paraId="3E77105D"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1309" w:type="dxa"/>
          </w:tcPr>
          <w:p w14:paraId="78BB8684"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特等</w:t>
            </w:r>
          </w:p>
        </w:tc>
        <w:tc>
          <w:tcPr>
            <w:tcW w:w="1310" w:type="dxa"/>
          </w:tcPr>
          <w:p w14:paraId="4D2461C6"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310" w:type="dxa"/>
          </w:tcPr>
          <w:p w14:paraId="07C7D175"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310" w:type="dxa"/>
          </w:tcPr>
          <w:p w14:paraId="17BB37E5"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0B0C8B" w14:paraId="179F6AB2" w14:textId="77777777" w:rsidTr="00AB6F06">
        <w:trPr>
          <w:trHeight w:val="20"/>
        </w:trPr>
        <w:tc>
          <w:tcPr>
            <w:tcW w:w="2410" w:type="dxa"/>
          </w:tcPr>
          <w:p w14:paraId="580A5930"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指定国家级竞赛</w:t>
            </w:r>
          </w:p>
        </w:tc>
        <w:tc>
          <w:tcPr>
            <w:tcW w:w="1309" w:type="dxa"/>
          </w:tcPr>
          <w:p w14:paraId="200C78DB"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25分</w:t>
            </w:r>
          </w:p>
        </w:tc>
        <w:tc>
          <w:tcPr>
            <w:tcW w:w="1310" w:type="dxa"/>
          </w:tcPr>
          <w:p w14:paraId="19852B0C"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20分</w:t>
            </w:r>
          </w:p>
        </w:tc>
        <w:tc>
          <w:tcPr>
            <w:tcW w:w="1310" w:type="dxa"/>
          </w:tcPr>
          <w:p w14:paraId="24D13BC2"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310" w:type="dxa"/>
          </w:tcPr>
          <w:p w14:paraId="09EE577F"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0B0C8B" w14:paraId="660F16D7" w14:textId="77777777" w:rsidTr="00AB6F06">
        <w:trPr>
          <w:trHeight w:val="414"/>
        </w:trPr>
        <w:tc>
          <w:tcPr>
            <w:tcW w:w="2410" w:type="dxa"/>
          </w:tcPr>
          <w:p w14:paraId="59CCF40C"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w:t>
            </w:r>
            <w:proofErr w:type="gramStart"/>
            <w:r w:rsidRPr="00D753AF">
              <w:rPr>
                <w:rFonts w:asciiTheme="minorEastAsia" w:eastAsiaTheme="minorEastAsia" w:hAnsiTheme="minorEastAsia" w:hint="eastAsia"/>
                <w:kern w:val="0"/>
                <w:szCs w:val="21"/>
              </w:rPr>
              <w:t>含区域</w:t>
            </w:r>
            <w:proofErr w:type="gramEnd"/>
            <w:r w:rsidRPr="00D753AF">
              <w:rPr>
                <w:rFonts w:asciiTheme="minorEastAsia" w:eastAsiaTheme="minorEastAsia" w:hAnsiTheme="minorEastAsia" w:hint="eastAsia"/>
                <w:kern w:val="0"/>
                <w:szCs w:val="21"/>
              </w:rPr>
              <w:t>竞赛）</w:t>
            </w:r>
          </w:p>
        </w:tc>
        <w:tc>
          <w:tcPr>
            <w:tcW w:w="1309" w:type="dxa"/>
          </w:tcPr>
          <w:p w14:paraId="26BB51D8"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310" w:type="dxa"/>
          </w:tcPr>
          <w:p w14:paraId="7B3F8B01"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8分</w:t>
            </w:r>
          </w:p>
        </w:tc>
        <w:tc>
          <w:tcPr>
            <w:tcW w:w="1310" w:type="dxa"/>
          </w:tcPr>
          <w:p w14:paraId="4FC4A6C4"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6分</w:t>
            </w:r>
          </w:p>
        </w:tc>
        <w:tc>
          <w:tcPr>
            <w:tcW w:w="1310" w:type="dxa"/>
          </w:tcPr>
          <w:p w14:paraId="463E7B5A"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0B0C8B" w14:paraId="73B0464D" w14:textId="77777777" w:rsidTr="00AB6F06">
        <w:trPr>
          <w:trHeight w:val="168"/>
        </w:trPr>
        <w:tc>
          <w:tcPr>
            <w:tcW w:w="2410" w:type="dxa"/>
          </w:tcPr>
          <w:p w14:paraId="6BEC2C91"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  级</w:t>
            </w:r>
          </w:p>
        </w:tc>
        <w:tc>
          <w:tcPr>
            <w:tcW w:w="1309" w:type="dxa"/>
          </w:tcPr>
          <w:p w14:paraId="5E76972F"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310" w:type="dxa"/>
          </w:tcPr>
          <w:p w14:paraId="0692BE1E"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310" w:type="dxa"/>
          </w:tcPr>
          <w:p w14:paraId="469448C9"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c>
          <w:tcPr>
            <w:tcW w:w="1310" w:type="dxa"/>
          </w:tcPr>
          <w:p w14:paraId="41B9103A"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2分</w:t>
            </w:r>
          </w:p>
        </w:tc>
      </w:tr>
    </w:tbl>
    <w:p w14:paraId="4C85F1E1" w14:textId="77777777"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（2）申报业余科研项目</w:t>
      </w:r>
    </w:p>
    <w:p w14:paraId="499D32F5"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lastRenderedPageBreak/>
        <w:t>获</w:t>
      </w:r>
      <w:r w:rsidR="00CC7F90">
        <w:rPr>
          <w:rFonts w:ascii="仿宋" w:eastAsia="仿宋" w:hAnsi="仿宋" w:hint="eastAsia"/>
          <w:sz w:val="24"/>
          <w:szCs w:val="20"/>
        </w:rPr>
        <w:t>批</w:t>
      </w:r>
      <w:r w:rsidRPr="00722740">
        <w:rPr>
          <w:rFonts w:ascii="仿宋" w:eastAsia="仿宋" w:hAnsi="仿宋" w:hint="eastAsia"/>
          <w:sz w:val="24"/>
          <w:szCs w:val="20"/>
        </w:rPr>
        <w:t>国家级创新创业项目并</w:t>
      </w:r>
      <w:r w:rsidR="00CC7F90" w:rsidRPr="00722740">
        <w:rPr>
          <w:rFonts w:ascii="仿宋" w:eastAsia="仿宋" w:hAnsi="仿宋" w:hint="eastAsia"/>
          <w:sz w:val="24"/>
          <w:szCs w:val="20"/>
        </w:rPr>
        <w:t>完成项目</w:t>
      </w:r>
      <w:r w:rsidR="00CC7F90">
        <w:rPr>
          <w:rFonts w:ascii="仿宋" w:eastAsia="仿宋" w:hAnsi="仿宋" w:hint="eastAsia"/>
          <w:sz w:val="24"/>
          <w:szCs w:val="20"/>
        </w:rPr>
        <w:t>计</w:t>
      </w:r>
      <w:r w:rsidR="00CC7F90" w:rsidRPr="00722740">
        <w:rPr>
          <w:rFonts w:ascii="仿宋" w:eastAsia="仿宋" w:hAnsi="仿宋" w:hint="eastAsia"/>
          <w:sz w:val="24"/>
          <w:szCs w:val="20"/>
        </w:rPr>
        <w:t>15分</w:t>
      </w:r>
      <w:r w:rsidR="00017F29">
        <w:rPr>
          <w:rFonts w:ascii="仿宋" w:eastAsia="仿宋" w:hAnsi="仿宋" w:hint="eastAsia"/>
          <w:sz w:val="24"/>
          <w:szCs w:val="20"/>
        </w:rPr>
        <w:t>；只</w:t>
      </w:r>
      <w:r w:rsidRPr="00722740">
        <w:rPr>
          <w:rFonts w:ascii="仿宋" w:eastAsia="仿宋" w:hAnsi="仿宋" w:hint="eastAsia"/>
          <w:sz w:val="24"/>
          <w:szCs w:val="20"/>
        </w:rPr>
        <w:t>提交中期报告</w:t>
      </w:r>
      <w:r w:rsidR="00CC7F90">
        <w:rPr>
          <w:rFonts w:ascii="仿宋" w:eastAsia="仿宋" w:hAnsi="仿宋" w:hint="eastAsia"/>
          <w:sz w:val="24"/>
          <w:szCs w:val="20"/>
        </w:rPr>
        <w:t>计</w:t>
      </w:r>
      <w:r w:rsidRPr="00722740">
        <w:rPr>
          <w:rFonts w:ascii="仿宋" w:eastAsia="仿宋" w:hAnsi="仿宋" w:hint="eastAsia"/>
          <w:sz w:val="24"/>
          <w:szCs w:val="20"/>
        </w:rPr>
        <w:t>10</w:t>
      </w:r>
      <w:r w:rsidR="00017F29">
        <w:rPr>
          <w:rFonts w:ascii="仿宋" w:eastAsia="仿宋" w:hAnsi="仿宋" w:hint="eastAsia"/>
          <w:sz w:val="24"/>
          <w:szCs w:val="20"/>
        </w:rPr>
        <w:t>分。</w:t>
      </w:r>
      <w:r w:rsidRPr="00722740">
        <w:rPr>
          <w:rFonts w:ascii="仿宋" w:eastAsia="仿宋" w:hAnsi="仿宋" w:hint="eastAsia"/>
          <w:sz w:val="24"/>
          <w:szCs w:val="20"/>
        </w:rPr>
        <w:t>获</w:t>
      </w:r>
      <w:r w:rsidR="00CC7F90">
        <w:rPr>
          <w:rFonts w:ascii="仿宋" w:eastAsia="仿宋" w:hAnsi="仿宋" w:hint="eastAsia"/>
          <w:sz w:val="24"/>
          <w:szCs w:val="20"/>
        </w:rPr>
        <w:t>批</w:t>
      </w:r>
      <w:r w:rsidRPr="00722740">
        <w:rPr>
          <w:rFonts w:ascii="仿宋" w:eastAsia="仿宋" w:hAnsi="仿宋" w:hint="eastAsia"/>
          <w:sz w:val="24"/>
          <w:szCs w:val="20"/>
        </w:rPr>
        <w:t>校</w:t>
      </w:r>
      <w:r w:rsidR="00CC7F90">
        <w:rPr>
          <w:rFonts w:ascii="仿宋" w:eastAsia="仿宋" w:hAnsi="仿宋" w:hint="eastAsia"/>
          <w:sz w:val="24"/>
          <w:szCs w:val="20"/>
        </w:rPr>
        <w:t>级</w:t>
      </w:r>
      <w:r w:rsidR="00CC7F90" w:rsidRPr="00722740">
        <w:rPr>
          <w:rFonts w:ascii="仿宋" w:eastAsia="仿宋" w:hAnsi="仿宋" w:hint="eastAsia"/>
          <w:sz w:val="24"/>
          <w:szCs w:val="20"/>
        </w:rPr>
        <w:t>创新创业项目</w:t>
      </w:r>
      <w:r w:rsidRPr="00722740">
        <w:rPr>
          <w:rFonts w:ascii="仿宋" w:eastAsia="仿宋" w:hAnsi="仿宋" w:hint="eastAsia"/>
          <w:sz w:val="24"/>
          <w:szCs w:val="20"/>
        </w:rPr>
        <w:t>并完成</w:t>
      </w:r>
      <w:r w:rsidR="00CC7F90">
        <w:rPr>
          <w:rFonts w:ascii="仿宋" w:eastAsia="仿宋" w:hAnsi="仿宋" w:hint="eastAsia"/>
          <w:sz w:val="24"/>
          <w:szCs w:val="20"/>
        </w:rPr>
        <w:t>项目计</w:t>
      </w:r>
      <w:r w:rsidRPr="00722740">
        <w:rPr>
          <w:rFonts w:ascii="仿宋" w:eastAsia="仿宋" w:hAnsi="仿宋" w:hint="eastAsia"/>
          <w:sz w:val="24"/>
          <w:szCs w:val="20"/>
        </w:rPr>
        <w:t>6分，（有多人参与时，第一责任人为满分，其余参与者减半）。</w:t>
      </w:r>
    </w:p>
    <w:p w14:paraId="2EB8C243"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（3）科研成果获奖</w:t>
      </w:r>
    </w:p>
    <w:p w14:paraId="784CA5E4" w14:textId="58E4387D" w:rsidR="008B5265" w:rsidRDefault="00327764" w:rsidP="00C04B7E">
      <w:pPr>
        <w:spacing w:after="100" w:afterAutospacing="1" w:line="360" w:lineRule="auto"/>
        <w:ind w:firstLineChars="200" w:firstLine="480"/>
        <w:rPr>
          <w:kern w:val="0"/>
          <w:szCs w:val="21"/>
        </w:rPr>
      </w:pPr>
      <w:r w:rsidRPr="00722740">
        <w:rPr>
          <w:rFonts w:ascii="仿宋" w:eastAsia="仿宋" w:hAnsi="仿宋" w:hint="eastAsia"/>
          <w:sz w:val="24"/>
          <w:szCs w:val="20"/>
        </w:rPr>
        <w:t>科研成果获奖</w:t>
      </w:r>
      <w:r>
        <w:rPr>
          <w:rFonts w:ascii="仿宋" w:eastAsia="仿宋" w:hAnsi="仿宋" w:hint="eastAsia"/>
          <w:sz w:val="24"/>
          <w:szCs w:val="20"/>
        </w:rPr>
        <w:t>按表2计分。</w:t>
      </w:r>
      <w:proofErr w:type="gramStart"/>
      <w:r w:rsidR="00DC7CB6" w:rsidRPr="00722740">
        <w:rPr>
          <w:rFonts w:ascii="仿宋" w:eastAsia="仿宋" w:hAnsi="仿宋" w:hint="eastAsia"/>
          <w:sz w:val="24"/>
          <w:szCs w:val="20"/>
        </w:rPr>
        <w:t>不同成果</w:t>
      </w:r>
      <w:proofErr w:type="gramEnd"/>
      <w:r w:rsidR="00DC7CB6" w:rsidRPr="00722740">
        <w:rPr>
          <w:rFonts w:ascii="仿宋" w:eastAsia="仿宋" w:hAnsi="仿宋" w:hint="eastAsia"/>
          <w:sz w:val="24"/>
          <w:szCs w:val="20"/>
        </w:rPr>
        <w:t>可累计加分，同一成果</w:t>
      </w:r>
      <w:proofErr w:type="gramStart"/>
      <w:r w:rsidR="00DC7CB6" w:rsidRPr="00722740">
        <w:rPr>
          <w:rFonts w:ascii="仿宋" w:eastAsia="仿宋" w:hAnsi="仿宋" w:hint="eastAsia"/>
          <w:sz w:val="24"/>
          <w:szCs w:val="20"/>
        </w:rPr>
        <w:t>获不同</w:t>
      </w:r>
      <w:proofErr w:type="gramEnd"/>
      <w:r w:rsidR="00DC7CB6" w:rsidRPr="00722740">
        <w:rPr>
          <w:rFonts w:ascii="仿宋" w:eastAsia="仿宋" w:hAnsi="仿宋" w:hint="eastAsia"/>
          <w:sz w:val="24"/>
          <w:szCs w:val="20"/>
        </w:rPr>
        <w:t>级别奖励，只</w:t>
      </w:r>
      <w:proofErr w:type="gramStart"/>
      <w:r w:rsidR="00DC7CB6" w:rsidRPr="00722740">
        <w:rPr>
          <w:rFonts w:ascii="仿宋" w:eastAsia="仿宋" w:hAnsi="仿宋" w:hint="eastAsia"/>
          <w:sz w:val="24"/>
          <w:szCs w:val="20"/>
        </w:rPr>
        <w:t>计最高</w:t>
      </w:r>
      <w:proofErr w:type="gramEnd"/>
      <w:r w:rsidR="00DC7CB6" w:rsidRPr="00722740">
        <w:rPr>
          <w:rFonts w:ascii="仿宋" w:eastAsia="仿宋" w:hAnsi="仿宋" w:hint="eastAsia"/>
          <w:sz w:val="24"/>
          <w:szCs w:val="20"/>
        </w:rPr>
        <w:t>分，不累加；集体合作成果前三名作者按</w:t>
      </w:r>
      <w:proofErr w:type="gramStart"/>
      <w:r w:rsidR="00DC7CB6" w:rsidRPr="00722740">
        <w:rPr>
          <w:rFonts w:ascii="仿宋" w:eastAsia="仿宋" w:hAnsi="仿宋" w:hint="eastAsia"/>
          <w:sz w:val="24"/>
          <w:szCs w:val="20"/>
        </w:rPr>
        <w:t>相应项计满分</w:t>
      </w:r>
      <w:proofErr w:type="gramEnd"/>
      <w:r w:rsidR="00DC7CB6" w:rsidRPr="00722740">
        <w:rPr>
          <w:rFonts w:ascii="仿宋" w:eastAsia="仿宋" w:hAnsi="仿宋" w:hint="eastAsia"/>
          <w:sz w:val="24"/>
          <w:szCs w:val="20"/>
        </w:rPr>
        <w:t>，其他作者按相应项减半计分。成果获奖等级由学院根据有关规定认可。成果归属原则上应</w:t>
      </w:r>
      <w:r w:rsidR="00017F29">
        <w:rPr>
          <w:rFonts w:ascii="仿宋" w:eastAsia="仿宋" w:hAnsi="仿宋" w:hint="eastAsia"/>
          <w:sz w:val="24"/>
          <w:szCs w:val="20"/>
        </w:rPr>
        <w:t>署</w:t>
      </w:r>
      <w:r w:rsidR="00DC7CB6" w:rsidRPr="00722740">
        <w:rPr>
          <w:rFonts w:ascii="仿宋" w:eastAsia="仿宋" w:hAnsi="仿宋" w:hint="eastAsia"/>
          <w:sz w:val="24"/>
          <w:szCs w:val="20"/>
        </w:rPr>
        <w:t>有武汉大学</w:t>
      </w:r>
      <w:r w:rsidR="003D3D84" w:rsidRPr="00722740">
        <w:rPr>
          <w:rFonts w:ascii="仿宋" w:eastAsia="仿宋" w:hAnsi="仿宋" w:hint="eastAsia"/>
          <w:sz w:val="24"/>
          <w:szCs w:val="20"/>
        </w:rPr>
        <w:t>国家网络安全学院</w:t>
      </w:r>
      <w:r w:rsidR="00017F29">
        <w:rPr>
          <w:rFonts w:ascii="仿宋" w:eastAsia="仿宋" w:hAnsi="仿宋" w:hint="eastAsia"/>
          <w:sz w:val="24"/>
          <w:szCs w:val="20"/>
        </w:rPr>
        <w:t>名称</w:t>
      </w:r>
      <w:r w:rsidR="00DC7CB6" w:rsidRPr="00722740">
        <w:rPr>
          <w:rFonts w:ascii="仿宋" w:eastAsia="仿宋" w:hAnsi="仿宋" w:hint="eastAsia"/>
          <w:sz w:val="24"/>
          <w:szCs w:val="20"/>
        </w:rPr>
        <w:t>。</w:t>
      </w:r>
    </w:p>
    <w:p w14:paraId="2F851613" w14:textId="77777777" w:rsidR="00E30C72" w:rsidRPr="00E30C72" w:rsidRDefault="00E30C72" w:rsidP="000D5BED">
      <w:pPr>
        <w:spacing w:line="360" w:lineRule="auto"/>
        <w:ind w:firstLineChars="200" w:firstLine="420"/>
        <w:jc w:val="center"/>
        <w:rPr>
          <w:kern w:val="0"/>
          <w:szCs w:val="21"/>
        </w:rPr>
      </w:pPr>
      <w:r w:rsidRPr="00E30C72">
        <w:rPr>
          <w:rFonts w:hint="eastAsia"/>
          <w:kern w:val="0"/>
          <w:szCs w:val="21"/>
        </w:rPr>
        <w:t>表</w:t>
      </w:r>
      <w:r w:rsidRPr="00E30C72">
        <w:rPr>
          <w:rFonts w:hint="eastAsia"/>
          <w:kern w:val="0"/>
          <w:szCs w:val="21"/>
        </w:rPr>
        <w:t>2</w:t>
      </w:r>
      <w:r w:rsidRPr="00E30C72">
        <w:rPr>
          <w:rFonts w:hint="eastAsia"/>
          <w:kern w:val="0"/>
          <w:szCs w:val="21"/>
        </w:rPr>
        <w:t>：</w:t>
      </w:r>
      <w:r w:rsidR="00C25644">
        <w:rPr>
          <w:rFonts w:hint="eastAsia"/>
          <w:kern w:val="0"/>
          <w:szCs w:val="21"/>
        </w:rPr>
        <w:t>科研成果计分表</w:t>
      </w: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2"/>
        <w:gridCol w:w="1308"/>
        <w:gridCol w:w="1417"/>
        <w:gridCol w:w="1559"/>
      </w:tblGrid>
      <w:tr w:rsidR="00DC7CB6" w:rsidRPr="00D753AF" w14:paraId="392B6D09" w14:textId="77777777" w:rsidTr="00AB6F06">
        <w:tc>
          <w:tcPr>
            <w:tcW w:w="2152" w:type="dxa"/>
          </w:tcPr>
          <w:p w14:paraId="1FACAAE6"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1308" w:type="dxa"/>
          </w:tcPr>
          <w:p w14:paraId="3E2504C8"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一等</w:t>
            </w:r>
          </w:p>
        </w:tc>
        <w:tc>
          <w:tcPr>
            <w:tcW w:w="1417" w:type="dxa"/>
          </w:tcPr>
          <w:p w14:paraId="2D355495"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二等</w:t>
            </w:r>
          </w:p>
        </w:tc>
        <w:tc>
          <w:tcPr>
            <w:tcW w:w="1559" w:type="dxa"/>
          </w:tcPr>
          <w:p w14:paraId="71FAAF7E"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三等</w:t>
            </w:r>
          </w:p>
        </w:tc>
      </w:tr>
      <w:tr w:rsidR="00DC7CB6" w:rsidRPr="00D753AF" w14:paraId="3CB3FBBD" w14:textId="77777777" w:rsidTr="00AB6F06">
        <w:tc>
          <w:tcPr>
            <w:tcW w:w="2152" w:type="dxa"/>
          </w:tcPr>
          <w:p w14:paraId="5202BA46"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1308" w:type="dxa"/>
          </w:tcPr>
          <w:p w14:paraId="4DB0FE9F"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20分</w:t>
            </w:r>
          </w:p>
        </w:tc>
        <w:tc>
          <w:tcPr>
            <w:tcW w:w="1417" w:type="dxa"/>
          </w:tcPr>
          <w:p w14:paraId="1A2508E2"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15分</w:t>
            </w:r>
          </w:p>
        </w:tc>
        <w:tc>
          <w:tcPr>
            <w:tcW w:w="1559" w:type="dxa"/>
          </w:tcPr>
          <w:p w14:paraId="19D287E4"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r>
      <w:tr w:rsidR="00DC7CB6" w:rsidRPr="00D753AF" w14:paraId="22888534" w14:textId="77777777" w:rsidTr="00AB6F06">
        <w:tc>
          <w:tcPr>
            <w:tcW w:w="2152" w:type="dxa"/>
          </w:tcPr>
          <w:p w14:paraId="5FCD4731"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省部级</w:t>
            </w:r>
          </w:p>
        </w:tc>
        <w:tc>
          <w:tcPr>
            <w:tcW w:w="1308" w:type="dxa"/>
          </w:tcPr>
          <w:p w14:paraId="61311238"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10分</w:t>
            </w:r>
          </w:p>
        </w:tc>
        <w:tc>
          <w:tcPr>
            <w:tcW w:w="1417" w:type="dxa"/>
          </w:tcPr>
          <w:p w14:paraId="3294CC01"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8分</w:t>
            </w:r>
          </w:p>
        </w:tc>
        <w:tc>
          <w:tcPr>
            <w:tcW w:w="1559" w:type="dxa"/>
          </w:tcPr>
          <w:p w14:paraId="11631E27"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r>
      <w:tr w:rsidR="00DC7CB6" w:rsidRPr="00D753AF" w14:paraId="7C8A8D56" w14:textId="77777777" w:rsidTr="00AB6F06">
        <w:tc>
          <w:tcPr>
            <w:tcW w:w="2152" w:type="dxa"/>
          </w:tcPr>
          <w:p w14:paraId="6A6AD6DB"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校级（含市级）</w:t>
            </w:r>
          </w:p>
        </w:tc>
        <w:tc>
          <w:tcPr>
            <w:tcW w:w="1308" w:type="dxa"/>
          </w:tcPr>
          <w:p w14:paraId="1FC18DE4"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5分</w:t>
            </w:r>
          </w:p>
        </w:tc>
        <w:tc>
          <w:tcPr>
            <w:tcW w:w="1417" w:type="dxa"/>
          </w:tcPr>
          <w:p w14:paraId="5F6D20BE"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4分</w:t>
            </w:r>
          </w:p>
        </w:tc>
        <w:tc>
          <w:tcPr>
            <w:tcW w:w="1559" w:type="dxa"/>
          </w:tcPr>
          <w:p w14:paraId="788E0CB6"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3分</w:t>
            </w:r>
          </w:p>
        </w:tc>
      </w:tr>
    </w:tbl>
    <w:p w14:paraId="6A5D19BF" w14:textId="77777777" w:rsidR="00DC7CB6"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2、科技论文及专利</w:t>
      </w:r>
    </w:p>
    <w:p w14:paraId="10B197D2" w14:textId="721BE8AD" w:rsidR="00DC7CB6" w:rsidRDefault="00FA6B9D"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公开发表（本学科相关）科研论文的，按表3计分。</w:t>
      </w:r>
      <w:r w:rsidR="00DC7CB6" w:rsidRPr="00722740">
        <w:rPr>
          <w:rFonts w:ascii="仿宋" w:eastAsia="仿宋" w:hAnsi="仿宋" w:hint="eastAsia"/>
          <w:sz w:val="24"/>
          <w:szCs w:val="20"/>
        </w:rPr>
        <w:t>所有论文</w:t>
      </w:r>
      <w:r w:rsidR="00A260C8">
        <w:rPr>
          <w:rFonts w:ascii="仿宋" w:eastAsia="仿宋" w:hAnsi="仿宋" w:hint="eastAsia"/>
          <w:sz w:val="24"/>
          <w:szCs w:val="20"/>
        </w:rPr>
        <w:t>计分</w:t>
      </w:r>
      <w:r w:rsidR="00DC7CB6" w:rsidRPr="00722740">
        <w:rPr>
          <w:rFonts w:ascii="仿宋" w:eastAsia="仿宋" w:hAnsi="仿宋" w:hint="eastAsia"/>
          <w:sz w:val="24"/>
          <w:szCs w:val="20"/>
        </w:rPr>
        <w:t>应有出版刊物或录用通知证明（当年8月31日前正式发表），不同论文按篇数累加计分；被转载的论文按转载最高级刊物计分；</w:t>
      </w:r>
      <w:r w:rsidR="008D0F83">
        <w:rPr>
          <w:rFonts w:ascii="仿宋" w:eastAsia="仿宋" w:hAnsi="仿宋" w:hint="eastAsia"/>
          <w:sz w:val="24"/>
          <w:szCs w:val="20"/>
        </w:rPr>
        <w:t>本人为独立作者或</w:t>
      </w:r>
      <w:r w:rsidR="00DC7CB6" w:rsidRPr="00722740">
        <w:rPr>
          <w:rFonts w:ascii="仿宋" w:eastAsia="仿宋" w:hAnsi="仿宋" w:hint="eastAsia"/>
          <w:sz w:val="24"/>
          <w:szCs w:val="20"/>
        </w:rPr>
        <w:t>第一作者。刊物级别由学院</w:t>
      </w:r>
      <w:r w:rsidR="002E0E2D">
        <w:rPr>
          <w:rFonts w:ascii="仿宋" w:eastAsia="仿宋" w:hAnsi="仿宋" w:hint="eastAsia"/>
          <w:sz w:val="24"/>
          <w:szCs w:val="20"/>
        </w:rPr>
        <w:t>推免生工作小组</w:t>
      </w:r>
      <w:r w:rsidR="00DC7CB6" w:rsidRPr="00722740">
        <w:rPr>
          <w:rFonts w:ascii="仿宋" w:eastAsia="仿宋" w:hAnsi="仿宋" w:hint="eastAsia"/>
          <w:sz w:val="24"/>
          <w:szCs w:val="20"/>
        </w:rPr>
        <w:t>按国家和学校有关规定认定。发表文章</w:t>
      </w:r>
      <w:r w:rsidR="008D0F83">
        <w:rPr>
          <w:rFonts w:ascii="仿宋" w:eastAsia="仿宋" w:hAnsi="仿宋" w:hint="eastAsia"/>
          <w:sz w:val="24"/>
          <w:szCs w:val="20"/>
        </w:rPr>
        <w:t>作者单位</w:t>
      </w:r>
      <w:r w:rsidR="00DC7CB6" w:rsidRPr="00722740">
        <w:rPr>
          <w:rFonts w:ascii="仿宋" w:eastAsia="仿宋" w:hAnsi="仿宋" w:hint="eastAsia"/>
          <w:sz w:val="24"/>
          <w:szCs w:val="20"/>
        </w:rPr>
        <w:t>和专利</w:t>
      </w:r>
      <w:r w:rsidR="008D0F83">
        <w:rPr>
          <w:rFonts w:ascii="仿宋" w:eastAsia="仿宋" w:hAnsi="仿宋" w:hint="eastAsia"/>
          <w:sz w:val="24"/>
          <w:szCs w:val="20"/>
        </w:rPr>
        <w:t>发明人</w:t>
      </w:r>
      <w:r w:rsidR="00DC7CB6" w:rsidRPr="00722740">
        <w:rPr>
          <w:rFonts w:ascii="仿宋" w:eastAsia="仿宋" w:hAnsi="仿宋" w:hint="eastAsia"/>
          <w:sz w:val="24"/>
          <w:szCs w:val="20"/>
        </w:rPr>
        <w:t>完成单位均</w:t>
      </w:r>
      <w:r w:rsidR="004221D2">
        <w:rPr>
          <w:rFonts w:ascii="仿宋" w:eastAsia="仿宋" w:hAnsi="仿宋" w:hint="eastAsia"/>
          <w:sz w:val="24"/>
          <w:szCs w:val="20"/>
        </w:rPr>
        <w:t>署有</w:t>
      </w:r>
      <w:r w:rsidR="00DC7CB6" w:rsidRPr="00722740">
        <w:rPr>
          <w:rFonts w:ascii="仿宋" w:eastAsia="仿宋" w:hAnsi="仿宋" w:hint="eastAsia"/>
          <w:sz w:val="24"/>
          <w:szCs w:val="20"/>
        </w:rPr>
        <w:t>武汉大学</w:t>
      </w:r>
      <w:r w:rsidR="003D3D84" w:rsidRPr="00722740">
        <w:rPr>
          <w:rFonts w:ascii="仿宋" w:eastAsia="仿宋" w:hAnsi="仿宋" w:hint="eastAsia"/>
          <w:sz w:val="24"/>
          <w:szCs w:val="20"/>
        </w:rPr>
        <w:t>国家网络安全学院</w:t>
      </w:r>
      <w:r w:rsidR="004221D2">
        <w:rPr>
          <w:rFonts w:ascii="仿宋" w:eastAsia="仿宋" w:hAnsi="仿宋" w:hint="eastAsia"/>
          <w:sz w:val="24"/>
          <w:szCs w:val="20"/>
        </w:rPr>
        <w:t>的名称</w:t>
      </w:r>
      <w:r w:rsidR="00DC7CB6" w:rsidRPr="00722740">
        <w:rPr>
          <w:rFonts w:ascii="仿宋" w:eastAsia="仿宋" w:hAnsi="仿宋" w:hint="eastAsia"/>
          <w:sz w:val="24"/>
          <w:szCs w:val="20"/>
        </w:rPr>
        <w:t>。</w:t>
      </w:r>
    </w:p>
    <w:p w14:paraId="081A0831" w14:textId="77777777" w:rsidR="002E0E2D" w:rsidRPr="008B5265" w:rsidRDefault="002E0E2D" w:rsidP="000D5BED">
      <w:pPr>
        <w:spacing w:line="360" w:lineRule="auto"/>
        <w:ind w:firstLineChars="200" w:firstLine="420"/>
        <w:jc w:val="center"/>
        <w:rPr>
          <w:kern w:val="0"/>
          <w:szCs w:val="21"/>
        </w:rPr>
      </w:pPr>
      <w:r w:rsidRPr="008B5265">
        <w:rPr>
          <w:rFonts w:hint="eastAsia"/>
          <w:kern w:val="0"/>
          <w:szCs w:val="21"/>
        </w:rPr>
        <w:t>表</w:t>
      </w:r>
      <w:r w:rsidRPr="008B5265">
        <w:rPr>
          <w:rFonts w:hint="eastAsia"/>
          <w:kern w:val="0"/>
          <w:szCs w:val="21"/>
        </w:rPr>
        <w:t>3</w:t>
      </w:r>
      <w:r w:rsidRPr="008B5265">
        <w:rPr>
          <w:rFonts w:hint="eastAsia"/>
          <w:kern w:val="0"/>
          <w:szCs w:val="21"/>
        </w:rPr>
        <w:t>：</w:t>
      </w:r>
      <w:r w:rsidR="004221D2" w:rsidRPr="008B5265">
        <w:rPr>
          <w:rFonts w:hint="eastAsia"/>
          <w:kern w:val="0"/>
          <w:szCs w:val="21"/>
        </w:rPr>
        <w:t>科技论文及专利计分表</w:t>
      </w:r>
    </w:p>
    <w:tbl>
      <w:tblPr>
        <w:tblW w:w="0" w:type="auto"/>
        <w:tblInd w:w="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1"/>
        <w:gridCol w:w="758"/>
        <w:gridCol w:w="2730"/>
        <w:gridCol w:w="992"/>
      </w:tblGrid>
      <w:tr w:rsidR="00DC7CB6" w:rsidRPr="00D753AF" w14:paraId="373DFF8D" w14:textId="77777777" w:rsidTr="00AB6F06">
        <w:tc>
          <w:tcPr>
            <w:tcW w:w="2891" w:type="dxa"/>
            <w:tcBorders>
              <w:right w:val="single" w:sz="4" w:space="0" w:color="auto"/>
            </w:tcBorders>
          </w:tcPr>
          <w:p w14:paraId="69B8FC6A"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758" w:type="dxa"/>
            <w:tcBorders>
              <w:left w:val="single" w:sz="4" w:space="0" w:color="auto"/>
            </w:tcBorders>
          </w:tcPr>
          <w:p w14:paraId="78B86CAF"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2730" w:type="dxa"/>
            <w:tcBorders>
              <w:right w:val="single" w:sz="4" w:space="0" w:color="auto"/>
            </w:tcBorders>
          </w:tcPr>
          <w:p w14:paraId="562E7148"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92" w:type="dxa"/>
            <w:tcBorders>
              <w:left w:val="single" w:sz="4" w:space="0" w:color="auto"/>
            </w:tcBorders>
          </w:tcPr>
          <w:p w14:paraId="4EBCACCC"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14:paraId="6800787F" w14:textId="77777777" w:rsidTr="00AB6F06">
        <w:tc>
          <w:tcPr>
            <w:tcW w:w="2891" w:type="dxa"/>
            <w:tcBorders>
              <w:right w:val="single" w:sz="4" w:space="0" w:color="auto"/>
            </w:tcBorders>
          </w:tcPr>
          <w:p w14:paraId="60819E36" w14:textId="77777777" w:rsidR="00DC7CB6" w:rsidRPr="00D753AF" w:rsidRDefault="00DC7CB6" w:rsidP="00D753AF">
            <w:pPr>
              <w:widowControl/>
              <w:snapToGrid w:val="0"/>
              <w:spacing w:before="100" w:beforeAutospacing="1" w:after="100" w:afterAutospacing="1" w:line="36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CCF专业委员会指定国际会议及期刊A类</w:t>
            </w:r>
          </w:p>
        </w:tc>
        <w:tc>
          <w:tcPr>
            <w:tcW w:w="758" w:type="dxa"/>
            <w:tcBorders>
              <w:left w:val="single" w:sz="4" w:space="0" w:color="auto"/>
            </w:tcBorders>
            <w:vAlign w:val="center"/>
          </w:tcPr>
          <w:p w14:paraId="679F5D39" w14:textId="0CF5AF6F" w:rsidR="00DC7CB6" w:rsidRPr="00D753AF" w:rsidRDefault="008D0F83"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kern w:val="0"/>
                <w:szCs w:val="21"/>
              </w:rPr>
              <w:t>10</w:t>
            </w:r>
            <w:r w:rsidR="00DC7CB6" w:rsidRPr="00D753AF">
              <w:rPr>
                <w:rFonts w:asciiTheme="minorEastAsia" w:eastAsiaTheme="minorEastAsia" w:hAnsiTheme="minorEastAsia" w:hint="eastAsia"/>
                <w:kern w:val="0"/>
                <w:szCs w:val="21"/>
              </w:rPr>
              <w:t>0</w:t>
            </w:r>
          </w:p>
        </w:tc>
        <w:tc>
          <w:tcPr>
            <w:tcW w:w="2730" w:type="dxa"/>
            <w:tcBorders>
              <w:right w:val="single" w:sz="4" w:space="0" w:color="auto"/>
            </w:tcBorders>
            <w:vAlign w:val="center"/>
          </w:tcPr>
          <w:p w14:paraId="67C84B37" w14:textId="77777777" w:rsidR="00DC7CB6" w:rsidRPr="00D753AF" w:rsidRDefault="00DC7CB6" w:rsidP="00D753AF">
            <w:pPr>
              <w:widowControl/>
              <w:snapToGrid w:val="0"/>
              <w:spacing w:before="100" w:beforeAutospacing="1" w:after="100" w:afterAutospacing="1" w:line="360" w:lineRule="atLeast"/>
              <w:jc w:val="left"/>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CCF专业委员会指定国际会议及期刊B类、指定学报</w:t>
            </w:r>
          </w:p>
        </w:tc>
        <w:tc>
          <w:tcPr>
            <w:tcW w:w="992" w:type="dxa"/>
            <w:tcBorders>
              <w:left w:val="single" w:sz="4" w:space="0" w:color="auto"/>
            </w:tcBorders>
            <w:vAlign w:val="center"/>
          </w:tcPr>
          <w:p w14:paraId="09FA7252" w14:textId="25F161E0" w:rsidR="00DC7CB6" w:rsidRPr="00D753AF" w:rsidRDefault="008D0F83"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8</w:t>
            </w:r>
            <w:r>
              <w:rPr>
                <w:rFonts w:asciiTheme="minorEastAsia" w:eastAsiaTheme="minorEastAsia" w:hAnsiTheme="minorEastAsia"/>
                <w:kern w:val="0"/>
                <w:szCs w:val="21"/>
              </w:rPr>
              <w:t>0</w:t>
            </w:r>
          </w:p>
        </w:tc>
      </w:tr>
      <w:tr w:rsidR="00DC7CB6" w:rsidRPr="00D753AF" w14:paraId="5FF0057A" w14:textId="77777777" w:rsidTr="00AB6F06">
        <w:tc>
          <w:tcPr>
            <w:tcW w:w="2891" w:type="dxa"/>
            <w:tcBorders>
              <w:right w:val="single" w:sz="4" w:space="0" w:color="auto"/>
            </w:tcBorders>
          </w:tcPr>
          <w:p w14:paraId="751B8FA1" w14:textId="77777777" w:rsidR="00DC7CB6" w:rsidRPr="00D753AF" w:rsidRDefault="00DC7CB6" w:rsidP="00D753AF">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CCF专业委员会指定国际会议及期刊C类、武汉大学学报</w:t>
            </w:r>
          </w:p>
        </w:tc>
        <w:tc>
          <w:tcPr>
            <w:tcW w:w="758" w:type="dxa"/>
            <w:tcBorders>
              <w:left w:val="single" w:sz="4" w:space="0" w:color="auto"/>
            </w:tcBorders>
            <w:vAlign w:val="center"/>
          </w:tcPr>
          <w:p w14:paraId="3D61F81E" w14:textId="70891F96" w:rsidR="00DC7CB6" w:rsidRPr="00D753AF" w:rsidRDefault="008D0F83"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5</w:t>
            </w:r>
            <w:r>
              <w:rPr>
                <w:rFonts w:asciiTheme="minorEastAsia" w:eastAsiaTheme="minorEastAsia" w:hAnsiTheme="minorEastAsia"/>
                <w:kern w:val="0"/>
                <w:szCs w:val="21"/>
              </w:rPr>
              <w:t>0</w:t>
            </w:r>
          </w:p>
        </w:tc>
        <w:tc>
          <w:tcPr>
            <w:tcW w:w="2730" w:type="dxa"/>
            <w:tcBorders>
              <w:right w:val="single" w:sz="4" w:space="0" w:color="auto"/>
            </w:tcBorders>
            <w:vAlign w:val="center"/>
          </w:tcPr>
          <w:p w14:paraId="72786EA3" w14:textId="57B354D9" w:rsidR="00DC7CB6" w:rsidRPr="00D753AF" w:rsidRDefault="008D0F83"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核心</w:t>
            </w:r>
            <w:r w:rsidR="00DC7CB6" w:rsidRPr="00D753AF">
              <w:rPr>
                <w:rFonts w:asciiTheme="minorEastAsia" w:eastAsiaTheme="minorEastAsia" w:hAnsiTheme="minorEastAsia" w:hint="eastAsia"/>
                <w:kern w:val="0"/>
                <w:szCs w:val="21"/>
              </w:rPr>
              <w:t>期刊论文</w:t>
            </w:r>
          </w:p>
        </w:tc>
        <w:tc>
          <w:tcPr>
            <w:tcW w:w="992" w:type="dxa"/>
            <w:tcBorders>
              <w:left w:val="single" w:sz="4" w:space="0" w:color="auto"/>
            </w:tcBorders>
            <w:vAlign w:val="center"/>
          </w:tcPr>
          <w:p w14:paraId="113957F5" w14:textId="2172591C" w:rsidR="00DC7CB6" w:rsidRPr="00D753AF" w:rsidRDefault="008D0F83" w:rsidP="00D753AF">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1</w:t>
            </w:r>
            <w:r>
              <w:rPr>
                <w:rFonts w:asciiTheme="minorEastAsia" w:eastAsiaTheme="minorEastAsia" w:hAnsiTheme="minorEastAsia"/>
                <w:kern w:val="0"/>
                <w:szCs w:val="21"/>
              </w:rPr>
              <w:t>0</w:t>
            </w:r>
          </w:p>
        </w:tc>
      </w:tr>
    </w:tbl>
    <w:p w14:paraId="160F115C" w14:textId="77777777" w:rsidR="00A51E32" w:rsidRPr="00722740" w:rsidRDefault="00DC7CB6" w:rsidP="00D753AF">
      <w:pPr>
        <w:spacing w:before="100" w:before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指定学报包括电子学报（英文版、中文版）、计算机学报、计算机研究与发展、软件学报（中、英文版）、通信学报、中国通信、中国科学（F辑）、自动化</w:t>
      </w:r>
      <w:r w:rsidRPr="00722740">
        <w:rPr>
          <w:rFonts w:ascii="仿宋" w:eastAsia="仿宋" w:hAnsi="仿宋" w:hint="eastAsia"/>
          <w:sz w:val="24"/>
          <w:szCs w:val="20"/>
        </w:rPr>
        <w:lastRenderedPageBreak/>
        <w:t>学报</w:t>
      </w:r>
      <w:r w:rsidR="00BD7EB3" w:rsidRPr="00722740">
        <w:rPr>
          <w:rFonts w:ascii="仿宋" w:eastAsia="仿宋" w:hAnsi="仿宋" w:hint="eastAsia"/>
          <w:sz w:val="24"/>
          <w:szCs w:val="20"/>
        </w:rPr>
        <w:t>。</w:t>
      </w:r>
    </w:p>
    <w:p w14:paraId="5B19A972" w14:textId="77777777" w:rsidR="007F189D" w:rsidRPr="00722740" w:rsidRDefault="00791E88" w:rsidP="00D753AF">
      <w:pPr>
        <w:spacing w:after="100" w:afterAutospacing="1" w:line="360" w:lineRule="auto"/>
        <w:ind w:firstLineChars="200" w:firstLine="480"/>
        <w:rPr>
          <w:rFonts w:ascii="仿宋" w:eastAsia="仿宋" w:hAnsi="仿宋"/>
          <w:sz w:val="24"/>
          <w:szCs w:val="20"/>
        </w:rPr>
      </w:pPr>
      <w:r w:rsidRPr="00AE3461">
        <w:rPr>
          <w:rFonts w:ascii="仿宋" w:eastAsia="仿宋" w:hAnsi="仿宋" w:hint="eastAsia"/>
          <w:sz w:val="24"/>
          <w:szCs w:val="20"/>
        </w:rPr>
        <w:t>20</w:t>
      </w:r>
      <w:r w:rsidR="0005673D" w:rsidRPr="00AE3461">
        <w:rPr>
          <w:rFonts w:ascii="仿宋" w:eastAsia="仿宋" w:hAnsi="仿宋"/>
          <w:sz w:val="24"/>
          <w:szCs w:val="20"/>
        </w:rPr>
        <w:t>20</w:t>
      </w:r>
      <w:r w:rsidR="00DC7CB6" w:rsidRPr="00AE3461">
        <w:rPr>
          <w:rFonts w:ascii="仿宋" w:eastAsia="仿宋" w:hAnsi="仿宋" w:hint="eastAsia"/>
          <w:sz w:val="24"/>
          <w:szCs w:val="20"/>
        </w:rPr>
        <w:t>年8月31日以前获得</w:t>
      </w:r>
      <w:r w:rsidR="00FA6B9D" w:rsidRPr="00AE3461">
        <w:rPr>
          <w:rFonts w:ascii="仿宋" w:eastAsia="仿宋" w:hAnsi="仿宋" w:hint="eastAsia"/>
          <w:sz w:val="24"/>
          <w:szCs w:val="20"/>
        </w:rPr>
        <w:t>发明</w:t>
      </w:r>
      <w:r w:rsidR="00DC7CB6" w:rsidRPr="00AE3461">
        <w:rPr>
          <w:rFonts w:ascii="仿宋" w:eastAsia="仿宋" w:hAnsi="仿宋" w:hint="eastAsia"/>
          <w:sz w:val="24"/>
          <w:szCs w:val="20"/>
        </w:rPr>
        <w:t>专利授权书的专利第一发明人加10分，其</w:t>
      </w:r>
      <w:r w:rsidR="00DC7CB6" w:rsidRPr="00722740">
        <w:rPr>
          <w:rFonts w:ascii="仿宋" w:eastAsia="仿宋" w:hAnsi="仿宋" w:hint="eastAsia"/>
          <w:sz w:val="24"/>
          <w:szCs w:val="20"/>
        </w:rPr>
        <w:t>他发明人加5分。</w:t>
      </w:r>
    </w:p>
    <w:p w14:paraId="02866F02"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3、暑期社会实践</w:t>
      </w:r>
    </w:p>
    <w:p w14:paraId="7A5D451D" w14:textId="77777777" w:rsidR="00DC7CB6" w:rsidRDefault="00327764" w:rsidP="00D753AF">
      <w:pPr>
        <w:spacing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撰写社会实践报告、社会调查报告等获奖的按</w:t>
      </w:r>
      <w:r w:rsidR="00DC7CB6" w:rsidRPr="00722740">
        <w:rPr>
          <w:rFonts w:ascii="仿宋" w:eastAsia="仿宋" w:hAnsi="仿宋" w:hint="eastAsia"/>
          <w:sz w:val="24"/>
          <w:szCs w:val="20"/>
        </w:rPr>
        <w:t>表</w:t>
      </w:r>
      <w:r>
        <w:rPr>
          <w:rFonts w:ascii="仿宋" w:eastAsia="仿宋" w:hAnsi="仿宋" w:hint="eastAsia"/>
          <w:sz w:val="24"/>
          <w:szCs w:val="20"/>
        </w:rPr>
        <w:t>4</w:t>
      </w:r>
      <w:r w:rsidR="00A260C8">
        <w:rPr>
          <w:rFonts w:ascii="仿宋" w:eastAsia="仿宋" w:hAnsi="仿宋" w:hint="eastAsia"/>
          <w:sz w:val="24"/>
          <w:szCs w:val="20"/>
        </w:rPr>
        <w:t>计分</w:t>
      </w:r>
      <w:r w:rsidR="00DC7CB6" w:rsidRPr="00722740">
        <w:rPr>
          <w:rFonts w:ascii="仿宋" w:eastAsia="仿宋" w:hAnsi="仿宋" w:hint="eastAsia"/>
          <w:sz w:val="24"/>
          <w:szCs w:val="20"/>
        </w:rPr>
        <w:t>。因同一事迹受到不同级别表彰的，以高级别表彰计分，不重复</w:t>
      </w:r>
      <w:r w:rsidR="00A260C8">
        <w:rPr>
          <w:rFonts w:ascii="仿宋" w:eastAsia="仿宋" w:hAnsi="仿宋" w:hint="eastAsia"/>
          <w:sz w:val="24"/>
          <w:szCs w:val="20"/>
        </w:rPr>
        <w:t>计分</w:t>
      </w:r>
      <w:r w:rsidR="00DC7CB6" w:rsidRPr="00722740">
        <w:rPr>
          <w:rFonts w:ascii="仿宋" w:eastAsia="仿宋" w:hAnsi="仿宋" w:hint="eastAsia"/>
          <w:sz w:val="24"/>
          <w:szCs w:val="20"/>
        </w:rPr>
        <w:t>。集体合作作品按相应项减半计分。</w:t>
      </w:r>
    </w:p>
    <w:p w14:paraId="67315BE0" w14:textId="77777777" w:rsidR="00327764" w:rsidRPr="00DC145A" w:rsidRDefault="00327764" w:rsidP="000D5BED">
      <w:pPr>
        <w:spacing w:line="360" w:lineRule="auto"/>
        <w:ind w:firstLineChars="200" w:firstLine="420"/>
        <w:jc w:val="center"/>
        <w:rPr>
          <w:rFonts w:asciiTheme="minorEastAsia" w:eastAsiaTheme="minorEastAsia" w:hAnsiTheme="minorEastAsia"/>
          <w:szCs w:val="20"/>
        </w:rPr>
      </w:pPr>
      <w:r w:rsidRPr="00DC145A">
        <w:rPr>
          <w:rFonts w:asciiTheme="minorEastAsia" w:eastAsiaTheme="minorEastAsia" w:hAnsiTheme="minorEastAsia" w:hint="eastAsia"/>
          <w:szCs w:val="20"/>
        </w:rPr>
        <w:t>表4：</w:t>
      </w:r>
      <w:r w:rsidR="00203F2E" w:rsidRPr="00DC145A">
        <w:rPr>
          <w:rFonts w:asciiTheme="minorEastAsia" w:eastAsiaTheme="minorEastAsia" w:hAnsiTheme="minorEastAsia" w:hint="eastAsia"/>
          <w:szCs w:val="20"/>
        </w:rPr>
        <w:t>社会实践获奖计分表</w:t>
      </w:r>
    </w:p>
    <w:tbl>
      <w:tblPr>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4"/>
        <w:gridCol w:w="923"/>
        <w:gridCol w:w="923"/>
        <w:gridCol w:w="922"/>
        <w:gridCol w:w="922"/>
        <w:gridCol w:w="922"/>
        <w:gridCol w:w="922"/>
        <w:gridCol w:w="923"/>
      </w:tblGrid>
      <w:tr w:rsidR="00DC7CB6" w:rsidRPr="00D753AF" w14:paraId="3BD3E3BE" w14:textId="77777777" w:rsidTr="000D5BED">
        <w:tc>
          <w:tcPr>
            <w:tcW w:w="1064" w:type="dxa"/>
            <w:vAlign w:val="bottom"/>
          </w:tcPr>
          <w:p w14:paraId="6B9E9855"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3" w:type="dxa"/>
            <w:vAlign w:val="bottom"/>
          </w:tcPr>
          <w:p w14:paraId="3E46EDAA"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3" w:type="dxa"/>
            <w:vAlign w:val="bottom"/>
          </w:tcPr>
          <w:p w14:paraId="4218651B"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right w:val="single" w:sz="4" w:space="0" w:color="auto"/>
            </w:tcBorders>
            <w:vAlign w:val="bottom"/>
          </w:tcPr>
          <w:p w14:paraId="3CEB8830"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bottom w:val="single" w:sz="4" w:space="0" w:color="auto"/>
              <w:right w:val="single" w:sz="4" w:space="0" w:color="auto"/>
            </w:tcBorders>
            <w:vAlign w:val="bottom"/>
          </w:tcPr>
          <w:p w14:paraId="32D468F0"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2" w:type="dxa"/>
            <w:tcBorders>
              <w:left w:val="single" w:sz="4" w:space="0" w:color="auto"/>
              <w:bottom w:val="single" w:sz="4" w:space="0" w:color="auto"/>
              <w:right w:val="single" w:sz="4" w:space="0" w:color="auto"/>
            </w:tcBorders>
            <w:vAlign w:val="bottom"/>
          </w:tcPr>
          <w:p w14:paraId="19CA8E50"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c>
          <w:tcPr>
            <w:tcW w:w="922" w:type="dxa"/>
            <w:tcBorders>
              <w:left w:val="single" w:sz="4" w:space="0" w:color="auto"/>
              <w:right w:val="single" w:sz="4" w:space="0" w:color="auto"/>
            </w:tcBorders>
            <w:vAlign w:val="bottom"/>
          </w:tcPr>
          <w:p w14:paraId="0AC265B6"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级别</w:t>
            </w:r>
          </w:p>
        </w:tc>
        <w:tc>
          <w:tcPr>
            <w:tcW w:w="923" w:type="dxa"/>
            <w:tcBorders>
              <w:left w:val="single" w:sz="4" w:space="0" w:color="auto"/>
            </w:tcBorders>
            <w:vAlign w:val="bottom"/>
          </w:tcPr>
          <w:p w14:paraId="5EC4B801"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b/>
                <w:kern w:val="0"/>
                <w:szCs w:val="21"/>
              </w:rPr>
            </w:pPr>
            <w:r w:rsidRPr="00D753AF">
              <w:rPr>
                <w:rFonts w:asciiTheme="minorEastAsia" w:eastAsiaTheme="minorEastAsia" w:hAnsiTheme="minorEastAsia" w:hint="eastAsia"/>
                <w:b/>
                <w:kern w:val="0"/>
                <w:szCs w:val="21"/>
              </w:rPr>
              <w:t>分数</w:t>
            </w:r>
          </w:p>
        </w:tc>
      </w:tr>
      <w:tr w:rsidR="00DC7CB6" w:rsidRPr="00D753AF" w14:paraId="44688705" w14:textId="77777777" w:rsidTr="000D5BED">
        <w:tc>
          <w:tcPr>
            <w:tcW w:w="1064" w:type="dxa"/>
            <w:vAlign w:val="bottom"/>
          </w:tcPr>
          <w:p w14:paraId="4AD4C0A5"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国家级</w:t>
            </w:r>
          </w:p>
        </w:tc>
        <w:tc>
          <w:tcPr>
            <w:tcW w:w="923" w:type="dxa"/>
            <w:vAlign w:val="bottom"/>
          </w:tcPr>
          <w:p w14:paraId="5EEF64DD" w14:textId="34987081" w:rsidR="00DC7CB6" w:rsidRPr="00D753AF" w:rsidRDefault="008D0F83" w:rsidP="000D5BED">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1</w:t>
            </w:r>
            <w:r>
              <w:rPr>
                <w:rFonts w:asciiTheme="minorEastAsia" w:eastAsiaTheme="minorEastAsia" w:hAnsiTheme="minorEastAsia"/>
                <w:kern w:val="0"/>
                <w:szCs w:val="21"/>
              </w:rPr>
              <w:t>0</w:t>
            </w:r>
            <w:r w:rsidR="00DC7CB6" w:rsidRPr="00D753AF">
              <w:rPr>
                <w:rFonts w:asciiTheme="minorEastAsia" w:eastAsiaTheme="minorEastAsia" w:hAnsiTheme="minorEastAsia" w:hint="eastAsia"/>
                <w:kern w:val="0"/>
                <w:szCs w:val="21"/>
              </w:rPr>
              <w:t>分</w:t>
            </w:r>
          </w:p>
        </w:tc>
        <w:tc>
          <w:tcPr>
            <w:tcW w:w="923" w:type="dxa"/>
            <w:vAlign w:val="bottom"/>
          </w:tcPr>
          <w:p w14:paraId="20FD53D8"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省级</w:t>
            </w:r>
          </w:p>
        </w:tc>
        <w:tc>
          <w:tcPr>
            <w:tcW w:w="922" w:type="dxa"/>
            <w:tcBorders>
              <w:right w:val="single" w:sz="4" w:space="0" w:color="auto"/>
            </w:tcBorders>
            <w:vAlign w:val="bottom"/>
          </w:tcPr>
          <w:p w14:paraId="31864BFA" w14:textId="23CA2887" w:rsidR="00DC7CB6" w:rsidRPr="00D753AF" w:rsidRDefault="008D0F83" w:rsidP="000D5BED">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8</w:t>
            </w:r>
            <w:r w:rsidR="00DC7CB6" w:rsidRPr="00D753AF">
              <w:rPr>
                <w:rFonts w:asciiTheme="minorEastAsia" w:eastAsiaTheme="minorEastAsia" w:hAnsiTheme="minorEastAsia" w:hint="eastAsia"/>
                <w:kern w:val="0"/>
                <w:szCs w:val="21"/>
              </w:rPr>
              <w:t>分</w:t>
            </w:r>
          </w:p>
        </w:tc>
        <w:tc>
          <w:tcPr>
            <w:tcW w:w="922" w:type="dxa"/>
            <w:tcBorders>
              <w:top w:val="single" w:sz="4" w:space="0" w:color="auto"/>
              <w:left w:val="single" w:sz="4" w:space="0" w:color="auto"/>
              <w:right w:val="single" w:sz="4" w:space="0" w:color="auto"/>
            </w:tcBorders>
            <w:vAlign w:val="bottom"/>
          </w:tcPr>
          <w:p w14:paraId="081D8CBE"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校级</w:t>
            </w:r>
          </w:p>
        </w:tc>
        <w:tc>
          <w:tcPr>
            <w:tcW w:w="922" w:type="dxa"/>
            <w:tcBorders>
              <w:top w:val="single" w:sz="4" w:space="0" w:color="auto"/>
              <w:left w:val="single" w:sz="4" w:space="0" w:color="auto"/>
              <w:right w:val="single" w:sz="4" w:space="0" w:color="auto"/>
            </w:tcBorders>
            <w:vAlign w:val="bottom"/>
          </w:tcPr>
          <w:p w14:paraId="70ACFD1C" w14:textId="0FD6E280" w:rsidR="00DC7CB6" w:rsidRPr="00D753AF" w:rsidRDefault="008D0F83" w:rsidP="000D5BED">
            <w:pPr>
              <w:widowControl/>
              <w:spacing w:before="100" w:beforeAutospacing="1" w:after="100" w:afterAutospacing="1" w:line="420" w:lineRule="atLeast"/>
              <w:jc w:val="center"/>
              <w:rPr>
                <w:rFonts w:asciiTheme="minorEastAsia" w:eastAsiaTheme="minorEastAsia" w:hAnsiTheme="minorEastAsia"/>
                <w:kern w:val="0"/>
                <w:szCs w:val="21"/>
              </w:rPr>
            </w:pPr>
            <w:r>
              <w:rPr>
                <w:rFonts w:asciiTheme="minorEastAsia" w:eastAsiaTheme="minorEastAsia" w:hAnsiTheme="minorEastAsia" w:hint="eastAsia"/>
                <w:kern w:val="0"/>
                <w:szCs w:val="21"/>
              </w:rPr>
              <w:t>5</w:t>
            </w:r>
            <w:r w:rsidR="00DC7CB6" w:rsidRPr="00D753AF">
              <w:rPr>
                <w:rFonts w:asciiTheme="minorEastAsia" w:eastAsiaTheme="minorEastAsia" w:hAnsiTheme="minorEastAsia" w:hint="eastAsia"/>
                <w:kern w:val="0"/>
                <w:szCs w:val="21"/>
              </w:rPr>
              <w:t>分</w:t>
            </w:r>
          </w:p>
        </w:tc>
        <w:tc>
          <w:tcPr>
            <w:tcW w:w="922" w:type="dxa"/>
            <w:tcBorders>
              <w:left w:val="single" w:sz="4" w:space="0" w:color="auto"/>
              <w:right w:val="single" w:sz="4" w:space="0" w:color="auto"/>
            </w:tcBorders>
            <w:vAlign w:val="bottom"/>
          </w:tcPr>
          <w:p w14:paraId="3776FBD5"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院级</w:t>
            </w:r>
          </w:p>
        </w:tc>
        <w:tc>
          <w:tcPr>
            <w:tcW w:w="923" w:type="dxa"/>
            <w:tcBorders>
              <w:left w:val="single" w:sz="4" w:space="0" w:color="auto"/>
            </w:tcBorders>
            <w:vAlign w:val="bottom"/>
          </w:tcPr>
          <w:p w14:paraId="6AA7DA24" w14:textId="77777777" w:rsidR="00DC7CB6" w:rsidRPr="00D753AF" w:rsidRDefault="00DC7CB6" w:rsidP="000D5BED">
            <w:pPr>
              <w:widowControl/>
              <w:spacing w:before="100" w:beforeAutospacing="1" w:after="100" w:afterAutospacing="1" w:line="420" w:lineRule="atLeast"/>
              <w:jc w:val="center"/>
              <w:rPr>
                <w:rFonts w:asciiTheme="minorEastAsia" w:eastAsiaTheme="minorEastAsia" w:hAnsiTheme="minorEastAsia"/>
                <w:kern w:val="0"/>
                <w:szCs w:val="21"/>
              </w:rPr>
            </w:pPr>
            <w:r w:rsidRPr="00D753AF">
              <w:rPr>
                <w:rFonts w:asciiTheme="minorEastAsia" w:eastAsiaTheme="minorEastAsia" w:hAnsiTheme="minorEastAsia" w:hint="eastAsia"/>
                <w:kern w:val="0"/>
                <w:szCs w:val="21"/>
              </w:rPr>
              <w:t>1分</w:t>
            </w:r>
          </w:p>
        </w:tc>
      </w:tr>
    </w:tbl>
    <w:p w14:paraId="7910B2E3" w14:textId="77777777" w:rsidR="00E43B26" w:rsidRDefault="00DC7CB6" w:rsidP="00D753AF">
      <w:pPr>
        <w:spacing w:before="100" w:beforeAutospacing="1" w:after="100" w:afterAutospacing="1" w:line="360" w:lineRule="auto"/>
        <w:ind w:firstLineChars="200" w:firstLine="480"/>
        <w:rPr>
          <w:rFonts w:ascii="仿宋" w:eastAsia="仿宋" w:hAnsi="仿宋"/>
          <w:sz w:val="24"/>
          <w:szCs w:val="20"/>
        </w:rPr>
      </w:pPr>
      <w:r w:rsidRPr="00722740">
        <w:rPr>
          <w:rFonts w:ascii="仿宋" w:eastAsia="仿宋" w:hAnsi="仿宋" w:hint="eastAsia"/>
          <w:sz w:val="24"/>
          <w:szCs w:val="20"/>
        </w:rPr>
        <w:t>4、全国计算机与软件专业技术资格考试和CCF认证考试</w:t>
      </w:r>
    </w:p>
    <w:p w14:paraId="10ABBA22" w14:textId="77777777" w:rsidR="00DC7CB6" w:rsidRDefault="00E43B26" w:rsidP="00D753AF">
      <w:pPr>
        <w:spacing w:before="100" w:beforeAutospacing="1" w:after="100" w:afterAutospacing="1" w:line="360" w:lineRule="auto"/>
        <w:ind w:firstLineChars="200" w:firstLine="480"/>
        <w:rPr>
          <w:rFonts w:ascii="仿宋" w:eastAsia="仿宋" w:hAnsi="仿宋"/>
          <w:sz w:val="24"/>
          <w:szCs w:val="20"/>
        </w:rPr>
      </w:pPr>
      <w:r>
        <w:rPr>
          <w:rFonts w:ascii="仿宋" w:eastAsia="仿宋" w:hAnsi="仿宋" w:hint="eastAsia"/>
          <w:sz w:val="24"/>
          <w:szCs w:val="20"/>
        </w:rPr>
        <w:t>取得</w:t>
      </w:r>
      <w:r w:rsidRPr="00E43B26">
        <w:rPr>
          <w:rFonts w:ascii="仿宋" w:eastAsia="仿宋" w:hAnsi="仿宋" w:hint="eastAsia"/>
          <w:sz w:val="24"/>
          <w:szCs w:val="20"/>
        </w:rPr>
        <w:t>专业技术资格</w:t>
      </w:r>
      <w:r>
        <w:rPr>
          <w:rFonts w:ascii="仿宋" w:eastAsia="仿宋" w:hAnsi="仿宋" w:hint="eastAsia"/>
          <w:sz w:val="24"/>
          <w:szCs w:val="20"/>
        </w:rPr>
        <w:t>或CCF考试成绩</w:t>
      </w:r>
      <w:r w:rsidR="002E0E2D">
        <w:rPr>
          <w:rFonts w:ascii="仿宋" w:eastAsia="仿宋" w:hAnsi="仿宋" w:hint="eastAsia"/>
          <w:sz w:val="24"/>
          <w:szCs w:val="20"/>
        </w:rPr>
        <w:t>按表5</w:t>
      </w:r>
      <w:r>
        <w:rPr>
          <w:rFonts w:ascii="仿宋" w:eastAsia="仿宋" w:hAnsi="仿宋" w:hint="eastAsia"/>
          <w:sz w:val="24"/>
          <w:szCs w:val="20"/>
        </w:rPr>
        <w:t>规定</w:t>
      </w:r>
      <w:r w:rsidR="002E0E2D">
        <w:rPr>
          <w:rFonts w:ascii="仿宋" w:eastAsia="仿宋" w:hAnsi="仿宋" w:hint="eastAsia"/>
          <w:sz w:val="24"/>
          <w:szCs w:val="20"/>
        </w:rPr>
        <w:t>计分（按取得</w:t>
      </w:r>
      <w:r w:rsidR="002E0E2D" w:rsidRPr="002E0E2D">
        <w:rPr>
          <w:rFonts w:ascii="仿宋" w:eastAsia="仿宋" w:hAnsi="仿宋" w:hint="eastAsia"/>
          <w:sz w:val="24"/>
          <w:szCs w:val="20"/>
        </w:rPr>
        <w:t>专业技术资格</w:t>
      </w:r>
      <w:r w:rsidR="002E0E2D">
        <w:rPr>
          <w:rFonts w:ascii="仿宋" w:eastAsia="仿宋" w:hAnsi="仿宋" w:hint="eastAsia"/>
          <w:sz w:val="24"/>
          <w:szCs w:val="20"/>
        </w:rPr>
        <w:t>最高等级或CCF最高成绩计分）</w:t>
      </w:r>
    </w:p>
    <w:p w14:paraId="27107402" w14:textId="77777777" w:rsidR="002E0E2D" w:rsidRPr="00DC145A" w:rsidRDefault="002E0E2D" w:rsidP="000D5BED">
      <w:pPr>
        <w:spacing w:line="360" w:lineRule="auto"/>
        <w:ind w:firstLineChars="200" w:firstLine="420"/>
        <w:jc w:val="center"/>
        <w:rPr>
          <w:rFonts w:asciiTheme="minorEastAsia" w:eastAsiaTheme="minorEastAsia" w:hAnsiTheme="minorEastAsia"/>
          <w:szCs w:val="20"/>
        </w:rPr>
      </w:pPr>
      <w:r w:rsidRPr="00DC145A">
        <w:rPr>
          <w:rFonts w:asciiTheme="minorEastAsia" w:eastAsiaTheme="minorEastAsia" w:hAnsiTheme="minorEastAsia" w:hint="eastAsia"/>
          <w:szCs w:val="20"/>
        </w:rPr>
        <w:t>表5：</w:t>
      </w:r>
      <w:r w:rsidR="00203F2E" w:rsidRPr="00DC145A">
        <w:rPr>
          <w:rFonts w:asciiTheme="minorEastAsia" w:eastAsiaTheme="minorEastAsia" w:hAnsiTheme="minorEastAsia" w:hint="eastAsia"/>
          <w:szCs w:val="20"/>
        </w:rPr>
        <w:t>资格考试和CCF认证计分表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3"/>
        <w:gridCol w:w="1701"/>
      </w:tblGrid>
      <w:tr w:rsidR="00DC7CB6" w:rsidRPr="000D5BED" w14:paraId="78C56CC2" w14:textId="77777777" w:rsidTr="000D5BED">
        <w:trPr>
          <w:jc w:val="center"/>
        </w:trPr>
        <w:tc>
          <w:tcPr>
            <w:tcW w:w="5953" w:type="dxa"/>
            <w:vAlign w:val="center"/>
          </w:tcPr>
          <w:p w14:paraId="3D3F3968" w14:textId="77777777" w:rsidR="00DC7CB6" w:rsidRPr="000D5BED" w:rsidRDefault="00DC7CB6" w:rsidP="000D5BED">
            <w:pPr>
              <w:jc w:val="center"/>
              <w:rPr>
                <w:rFonts w:ascii="宋体" w:hAnsi="宋体"/>
                <w:b/>
                <w:sz w:val="20"/>
                <w:szCs w:val="20"/>
              </w:rPr>
            </w:pPr>
            <w:r w:rsidRPr="000D5BED">
              <w:rPr>
                <w:rFonts w:ascii="宋体" w:hAnsi="宋体" w:hint="eastAsia"/>
                <w:b/>
                <w:sz w:val="20"/>
                <w:szCs w:val="20"/>
              </w:rPr>
              <w:t>类</w:t>
            </w:r>
            <w:r w:rsidR="00327764" w:rsidRPr="000D5BED">
              <w:rPr>
                <w:rFonts w:ascii="宋体" w:hAnsi="宋体" w:hint="eastAsia"/>
                <w:b/>
                <w:sz w:val="20"/>
                <w:szCs w:val="20"/>
              </w:rPr>
              <w:t xml:space="preserve">   </w:t>
            </w:r>
            <w:r w:rsidRPr="000D5BED">
              <w:rPr>
                <w:rFonts w:ascii="宋体" w:hAnsi="宋体" w:hint="eastAsia"/>
                <w:b/>
                <w:sz w:val="20"/>
                <w:szCs w:val="20"/>
              </w:rPr>
              <w:t>别</w:t>
            </w:r>
          </w:p>
        </w:tc>
        <w:tc>
          <w:tcPr>
            <w:tcW w:w="1701" w:type="dxa"/>
            <w:vAlign w:val="center"/>
          </w:tcPr>
          <w:p w14:paraId="3D8A2BF7" w14:textId="77777777" w:rsidR="00DC7CB6" w:rsidRPr="000D5BED" w:rsidRDefault="00DC7CB6" w:rsidP="000D5BED">
            <w:pPr>
              <w:jc w:val="center"/>
              <w:rPr>
                <w:rFonts w:ascii="宋体" w:hAnsi="宋体"/>
                <w:b/>
                <w:sz w:val="20"/>
                <w:szCs w:val="20"/>
              </w:rPr>
            </w:pPr>
            <w:r w:rsidRPr="000D5BED">
              <w:rPr>
                <w:rFonts w:ascii="宋体" w:hAnsi="宋体" w:hint="eastAsia"/>
                <w:b/>
                <w:sz w:val="20"/>
                <w:szCs w:val="20"/>
              </w:rPr>
              <w:t>分</w:t>
            </w:r>
            <w:r w:rsidR="00327764" w:rsidRPr="000D5BED">
              <w:rPr>
                <w:rFonts w:ascii="宋体" w:hAnsi="宋体" w:hint="eastAsia"/>
                <w:b/>
                <w:sz w:val="20"/>
                <w:szCs w:val="20"/>
              </w:rPr>
              <w:t xml:space="preserve"> </w:t>
            </w:r>
            <w:r w:rsidRPr="000D5BED">
              <w:rPr>
                <w:rFonts w:ascii="宋体" w:hAnsi="宋体" w:hint="eastAsia"/>
                <w:b/>
                <w:sz w:val="20"/>
                <w:szCs w:val="20"/>
              </w:rPr>
              <w:t>数</w:t>
            </w:r>
          </w:p>
        </w:tc>
      </w:tr>
      <w:tr w:rsidR="00DC7CB6" w:rsidRPr="000D5BED" w14:paraId="47CD7F8A" w14:textId="77777777" w:rsidTr="000D5BED">
        <w:trPr>
          <w:jc w:val="center"/>
        </w:trPr>
        <w:tc>
          <w:tcPr>
            <w:tcW w:w="5953" w:type="dxa"/>
            <w:vAlign w:val="center"/>
          </w:tcPr>
          <w:p w14:paraId="48EA3A00" w14:textId="77777777" w:rsidR="00DC7CB6" w:rsidRPr="000D5BED" w:rsidRDefault="00DC7CB6" w:rsidP="000D5BED">
            <w:pPr>
              <w:rPr>
                <w:rFonts w:ascii="宋体" w:hAnsi="宋体"/>
                <w:sz w:val="20"/>
                <w:szCs w:val="20"/>
              </w:rPr>
            </w:pPr>
            <w:r w:rsidRPr="000D5BED">
              <w:rPr>
                <w:rFonts w:ascii="宋体" w:hAnsi="宋体" w:hint="eastAsia"/>
                <w:sz w:val="20"/>
                <w:szCs w:val="20"/>
              </w:rPr>
              <w:t>全国计算机与软件专业技术资格考试  高级资格</w:t>
            </w:r>
          </w:p>
        </w:tc>
        <w:tc>
          <w:tcPr>
            <w:tcW w:w="1701" w:type="dxa"/>
            <w:vAlign w:val="center"/>
          </w:tcPr>
          <w:p w14:paraId="5CBFDEA6" w14:textId="77777777" w:rsidR="00DC7CB6" w:rsidRPr="000D5BED" w:rsidRDefault="00DC7CB6" w:rsidP="000D5BED">
            <w:pPr>
              <w:rPr>
                <w:rFonts w:ascii="宋体" w:hAnsi="宋体"/>
                <w:sz w:val="20"/>
                <w:szCs w:val="20"/>
              </w:rPr>
            </w:pPr>
            <w:r w:rsidRPr="000D5BED">
              <w:rPr>
                <w:rFonts w:ascii="宋体" w:hAnsi="宋体" w:hint="eastAsia"/>
                <w:sz w:val="20"/>
                <w:szCs w:val="20"/>
              </w:rPr>
              <w:t>8分</w:t>
            </w:r>
          </w:p>
        </w:tc>
      </w:tr>
      <w:tr w:rsidR="00DC7CB6" w:rsidRPr="000D5BED" w14:paraId="10B34949" w14:textId="77777777" w:rsidTr="000D5BED">
        <w:trPr>
          <w:jc w:val="center"/>
        </w:trPr>
        <w:tc>
          <w:tcPr>
            <w:tcW w:w="5953" w:type="dxa"/>
            <w:vAlign w:val="center"/>
          </w:tcPr>
          <w:p w14:paraId="31A2A6ED" w14:textId="77777777" w:rsidR="00DC7CB6" w:rsidRPr="000D5BED" w:rsidRDefault="00DC7CB6" w:rsidP="000D5BED">
            <w:pPr>
              <w:rPr>
                <w:rFonts w:ascii="宋体" w:hAnsi="宋体"/>
                <w:sz w:val="20"/>
                <w:szCs w:val="20"/>
              </w:rPr>
            </w:pPr>
            <w:r w:rsidRPr="000D5BED">
              <w:rPr>
                <w:rFonts w:ascii="宋体" w:hAnsi="宋体" w:hint="eastAsia"/>
                <w:sz w:val="20"/>
                <w:szCs w:val="20"/>
              </w:rPr>
              <w:t>全国计算机与软件专业技术资格考试  中级资格</w:t>
            </w:r>
            <w:r w:rsidR="00F26352" w:rsidRPr="000D5BED">
              <w:rPr>
                <w:rFonts w:ascii="宋体" w:hAnsi="宋体" w:hint="eastAsia"/>
                <w:sz w:val="20"/>
                <w:szCs w:val="20"/>
              </w:rPr>
              <w:t>（信息</w:t>
            </w:r>
            <w:r w:rsidR="00F26352" w:rsidRPr="000D5BED">
              <w:rPr>
                <w:rFonts w:ascii="宋体" w:hAnsi="宋体"/>
                <w:sz w:val="20"/>
                <w:szCs w:val="20"/>
              </w:rPr>
              <w:t>安全工程师</w:t>
            </w:r>
            <w:r w:rsidR="00F26352" w:rsidRPr="000D5BED">
              <w:rPr>
                <w:rFonts w:ascii="宋体" w:hAnsi="宋体" w:hint="eastAsia"/>
                <w:sz w:val="20"/>
                <w:szCs w:val="20"/>
              </w:rPr>
              <w:t>）</w:t>
            </w:r>
          </w:p>
        </w:tc>
        <w:tc>
          <w:tcPr>
            <w:tcW w:w="1701" w:type="dxa"/>
            <w:vAlign w:val="center"/>
          </w:tcPr>
          <w:p w14:paraId="47EAAB1D" w14:textId="77777777" w:rsidR="00DC7CB6" w:rsidRPr="000D5BED" w:rsidRDefault="00F26352" w:rsidP="000D5BED">
            <w:pPr>
              <w:rPr>
                <w:rFonts w:ascii="宋体" w:hAnsi="宋体"/>
                <w:sz w:val="20"/>
                <w:szCs w:val="20"/>
              </w:rPr>
            </w:pPr>
            <w:r w:rsidRPr="000D5BED">
              <w:rPr>
                <w:rFonts w:ascii="宋体" w:hAnsi="宋体" w:hint="eastAsia"/>
                <w:sz w:val="20"/>
                <w:szCs w:val="20"/>
              </w:rPr>
              <w:t>7</w:t>
            </w:r>
            <w:r w:rsidR="00DC7CB6" w:rsidRPr="000D5BED">
              <w:rPr>
                <w:rFonts w:ascii="宋体" w:hAnsi="宋体" w:hint="eastAsia"/>
                <w:sz w:val="20"/>
                <w:szCs w:val="20"/>
              </w:rPr>
              <w:t>分</w:t>
            </w:r>
          </w:p>
        </w:tc>
      </w:tr>
      <w:tr w:rsidR="00DC7CB6" w:rsidRPr="000D5BED" w14:paraId="6F2EFC93" w14:textId="77777777" w:rsidTr="000D5BED">
        <w:trPr>
          <w:jc w:val="center"/>
        </w:trPr>
        <w:tc>
          <w:tcPr>
            <w:tcW w:w="5953" w:type="dxa"/>
            <w:vAlign w:val="center"/>
          </w:tcPr>
          <w:p w14:paraId="490F2F84" w14:textId="77777777" w:rsidR="00DC7CB6" w:rsidRPr="000D5BED" w:rsidRDefault="00DC7CB6" w:rsidP="000D5BED">
            <w:pPr>
              <w:rPr>
                <w:rFonts w:ascii="宋体" w:hAnsi="宋体"/>
                <w:sz w:val="20"/>
                <w:szCs w:val="20"/>
              </w:rPr>
            </w:pPr>
            <w:r w:rsidRPr="000D5BED">
              <w:rPr>
                <w:rFonts w:ascii="宋体" w:hAnsi="宋体" w:hint="eastAsia"/>
                <w:sz w:val="20"/>
                <w:szCs w:val="20"/>
              </w:rPr>
              <w:t>CCF认证 400分</w:t>
            </w:r>
          </w:p>
        </w:tc>
        <w:tc>
          <w:tcPr>
            <w:tcW w:w="1701" w:type="dxa"/>
            <w:vAlign w:val="center"/>
          </w:tcPr>
          <w:p w14:paraId="669EA50E" w14:textId="77777777" w:rsidR="00DC7CB6" w:rsidRPr="000D5BED" w:rsidRDefault="00DC7CB6" w:rsidP="000D5BED">
            <w:pPr>
              <w:rPr>
                <w:rFonts w:ascii="宋体" w:hAnsi="宋体"/>
                <w:sz w:val="20"/>
                <w:szCs w:val="20"/>
              </w:rPr>
            </w:pPr>
            <w:r w:rsidRPr="000D5BED">
              <w:rPr>
                <w:rFonts w:ascii="宋体" w:hAnsi="宋体" w:hint="eastAsia"/>
                <w:sz w:val="20"/>
                <w:szCs w:val="20"/>
              </w:rPr>
              <w:t>5分</w:t>
            </w:r>
          </w:p>
        </w:tc>
      </w:tr>
      <w:tr w:rsidR="00DC7CB6" w:rsidRPr="000D5BED" w14:paraId="5995C9E2" w14:textId="77777777" w:rsidTr="000D5BED">
        <w:trPr>
          <w:jc w:val="center"/>
        </w:trPr>
        <w:tc>
          <w:tcPr>
            <w:tcW w:w="5953" w:type="dxa"/>
            <w:vAlign w:val="center"/>
          </w:tcPr>
          <w:p w14:paraId="789C8238" w14:textId="77777777" w:rsidR="00DC7CB6" w:rsidRPr="000D5BED" w:rsidRDefault="00DC7CB6" w:rsidP="000D5BED">
            <w:pPr>
              <w:rPr>
                <w:rFonts w:ascii="宋体" w:hAnsi="宋体"/>
                <w:sz w:val="20"/>
                <w:szCs w:val="20"/>
              </w:rPr>
            </w:pPr>
            <w:r w:rsidRPr="000D5BED">
              <w:rPr>
                <w:rFonts w:ascii="宋体" w:hAnsi="宋体" w:hint="eastAsia"/>
                <w:sz w:val="20"/>
                <w:szCs w:val="20"/>
              </w:rPr>
              <w:t>CCF认证 300分</w:t>
            </w:r>
          </w:p>
        </w:tc>
        <w:tc>
          <w:tcPr>
            <w:tcW w:w="1701" w:type="dxa"/>
            <w:vAlign w:val="center"/>
          </w:tcPr>
          <w:p w14:paraId="273C9110" w14:textId="77777777" w:rsidR="00DC7CB6" w:rsidRPr="000D5BED" w:rsidRDefault="00DC7CB6" w:rsidP="000D5BED">
            <w:pPr>
              <w:rPr>
                <w:rFonts w:ascii="宋体" w:hAnsi="宋体"/>
                <w:sz w:val="20"/>
                <w:szCs w:val="20"/>
              </w:rPr>
            </w:pPr>
            <w:r w:rsidRPr="000D5BED">
              <w:rPr>
                <w:rFonts w:ascii="宋体" w:hAnsi="宋体" w:hint="eastAsia"/>
                <w:sz w:val="20"/>
                <w:szCs w:val="20"/>
              </w:rPr>
              <w:t>3分</w:t>
            </w:r>
          </w:p>
        </w:tc>
      </w:tr>
    </w:tbl>
    <w:p w14:paraId="1E50F4C8" w14:textId="55F58FEF" w:rsidR="00327764" w:rsidRDefault="00327764" w:rsidP="00DC145A">
      <w:pPr>
        <w:spacing w:line="360" w:lineRule="auto"/>
        <w:ind w:firstLineChars="200" w:firstLine="420"/>
        <w:rPr>
          <w:rFonts w:asciiTheme="minorEastAsia" w:eastAsiaTheme="minorEastAsia" w:hAnsiTheme="minorEastAsia"/>
          <w:szCs w:val="20"/>
        </w:rPr>
      </w:pPr>
    </w:p>
    <w:p w14:paraId="311C75A7" w14:textId="5868CE33" w:rsidR="000D5BED" w:rsidRPr="000D5BED" w:rsidRDefault="000D5BED" w:rsidP="000D5BED">
      <w:pPr>
        <w:spacing w:before="100" w:beforeAutospacing="1" w:after="100" w:afterAutospacing="1" w:line="360" w:lineRule="auto"/>
        <w:ind w:firstLineChars="200" w:firstLine="480"/>
        <w:rPr>
          <w:rFonts w:ascii="仿宋" w:eastAsia="仿宋" w:hAnsi="仿宋"/>
          <w:sz w:val="24"/>
          <w:szCs w:val="20"/>
        </w:rPr>
      </w:pPr>
      <w:r w:rsidRPr="000D5BED">
        <w:rPr>
          <w:rFonts w:ascii="仿宋" w:eastAsia="仿宋" w:hAnsi="仿宋" w:hint="eastAsia"/>
          <w:sz w:val="24"/>
          <w:szCs w:val="20"/>
        </w:rPr>
        <w:t>5、先进个人</w:t>
      </w:r>
    </w:p>
    <w:p w14:paraId="2BDA4B54" w14:textId="77777777" w:rsidR="000D5BED" w:rsidRPr="000D5BED" w:rsidRDefault="000D5BED" w:rsidP="000D5BED">
      <w:pPr>
        <w:spacing w:before="100" w:beforeAutospacing="1" w:after="100" w:afterAutospacing="1" w:line="360" w:lineRule="auto"/>
        <w:ind w:firstLineChars="200" w:firstLine="480"/>
        <w:rPr>
          <w:rFonts w:ascii="仿宋" w:eastAsia="仿宋" w:hAnsi="仿宋"/>
          <w:sz w:val="24"/>
          <w:szCs w:val="20"/>
        </w:rPr>
      </w:pPr>
      <w:r w:rsidRPr="000D5BED">
        <w:rPr>
          <w:rFonts w:ascii="仿宋" w:eastAsia="仿宋" w:hAnsi="仿宋" w:hint="eastAsia"/>
          <w:sz w:val="24"/>
          <w:szCs w:val="20"/>
        </w:rPr>
        <w:t>获得各类先进个人称号及荣誉（中国大学生年度人物、优秀共产党员、“见义勇为”称号、十大杰出青年、十大风云学子、十大自强之星、优秀共青团员、优秀共青团干部、优秀学生干部、社会活动积极分子、社会实践先进个人、理论学习先进个人、心理健康活动积极分子）的按表6计分，同时获得多项表彰的</w:t>
      </w:r>
      <w:proofErr w:type="gramStart"/>
      <w:r w:rsidRPr="000D5BED">
        <w:rPr>
          <w:rFonts w:ascii="仿宋" w:eastAsia="仿宋" w:hAnsi="仿宋" w:hint="eastAsia"/>
          <w:sz w:val="24"/>
          <w:szCs w:val="20"/>
        </w:rPr>
        <w:t>不</w:t>
      </w:r>
      <w:proofErr w:type="gramEnd"/>
      <w:r w:rsidRPr="000D5BED">
        <w:rPr>
          <w:rFonts w:ascii="仿宋" w:eastAsia="仿宋" w:hAnsi="仿宋" w:hint="eastAsia"/>
          <w:sz w:val="24"/>
          <w:szCs w:val="20"/>
        </w:rPr>
        <w:t>累计，</w:t>
      </w:r>
      <w:proofErr w:type="gramStart"/>
      <w:r w:rsidRPr="000D5BED">
        <w:rPr>
          <w:rFonts w:ascii="仿宋" w:eastAsia="仿宋" w:hAnsi="仿宋" w:hint="eastAsia"/>
          <w:sz w:val="24"/>
          <w:szCs w:val="20"/>
        </w:rPr>
        <w:t>取最高</w:t>
      </w:r>
      <w:proofErr w:type="gramEnd"/>
      <w:r w:rsidRPr="000D5BED">
        <w:rPr>
          <w:rFonts w:ascii="仿宋" w:eastAsia="仿宋" w:hAnsi="仿宋" w:hint="eastAsia"/>
          <w:sz w:val="24"/>
          <w:szCs w:val="20"/>
        </w:rPr>
        <w:t>分数项目计分。</w:t>
      </w:r>
    </w:p>
    <w:p w14:paraId="7088B02D" w14:textId="77777777" w:rsidR="000D5BED" w:rsidRDefault="000D5BED" w:rsidP="000D5BED">
      <w:pPr>
        <w:jc w:val="center"/>
      </w:pPr>
      <w:r>
        <w:rPr>
          <w:rFonts w:hint="eastAsia"/>
        </w:rPr>
        <w:lastRenderedPageBreak/>
        <w:t>表</w:t>
      </w:r>
      <w:r>
        <w:rPr>
          <w:rFonts w:hint="eastAsia"/>
        </w:rPr>
        <w:t>6</w:t>
      </w:r>
      <w:r>
        <w:rPr>
          <w:rFonts w:hint="eastAsia"/>
        </w:rPr>
        <w:t>：先进个人计分表</w:t>
      </w:r>
    </w:p>
    <w:tbl>
      <w:tblPr>
        <w:tblStyle w:val="aa"/>
        <w:tblW w:w="8611" w:type="dxa"/>
        <w:tblLook w:val="04A0" w:firstRow="1" w:lastRow="0" w:firstColumn="1" w:lastColumn="0" w:noHBand="0" w:noVBand="1"/>
      </w:tblPr>
      <w:tblGrid>
        <w:gridCol w:w="1800"/>
        <w:gridCol w:w="669"/>
        <w:gridCol w:w="1665"/>
        <w:gridCol w:w="698"/>
        <w:gridCol w:w="1501"/>
        <w:gridCol w:w="728"/>
        <w:gridCol w:w="830"/>
        <w:gridCol w:w="720"/>
      </w:tblGrid>
      <w:tr w:rsidR="000D5BED" w14:paraId="6EA47242" w14:textId="77777777" w:rsidTr="0050278A">
        <w:tc>
          <w:tcPr>
            <w:tcW w:w="1800" w:type="dxa"/>
            <w:vAlign w:val="center"/>
          </w:tcPr>
          <w:p w14:paraId="46DBA64F" w14:textId="77777777" w:rsidR="000D5BED" w:rsidRDefault="000D5BED" w:rsidP="0050278A">
            <w:pPr>
              <w:jc w:val="center"/>
              <w:rPr>
                <w:b/>
                <w:bCs/>
              </w:rPr>
            </w:pPr>
            <w:r>
              <w:rPr>
                <w:rFonts w:hint="eastAsia"/>
                <w:b/>
                <w:bCs/>
              </w:rPr>
              <w:t>类别</w:t>
            </w:r>
            <w:r>
              <w:rPr>
                <w:rFonts w:hint="eastAsia"/>
                <w:b/>
                <w:bCs/>
              </w:rPr>
              <w:t>1</w:t>
            </w:r>
          </w:p>
        </w:tc>
        <w:tc>
          <w:tcPr>
            <w:tcW w:w="669" w:type="dxa"/>
            <w:vAlign w:val="center"/>
          </w:tcPr>
          <w:p w14:paraId="7387F731" w14:textId="77777777" w:rsidR="000D5BED" w:rsidRDefault="000D5BED" w:rsidP="0050278A">
            <w:pPr>
              <w:jc w:val="center"/>
              <w:rPr>
                <w:b/>
                <w:bCs/>
              </w:rPr>
            </w:pPr>
            <w:r>
              <w:rPr>
                <w:rFonts w:hint="eastAsia"/>
                <w:b/>
                <w:bCs/>
              </w:rPr>
              <w:t>分数</w:t>
            </w:r>
          </w:p>
        </w:tc>
        <w:tc>
          <w:tcPr>
            <w:tcW w:w="1665" w:type="dxa"/>
            <w:vAlign w:val="center"/>
          </w:tcPr>
          <w:p w14:paraId="4223127B" w14:textId="77777777" w:rsidR="000D5BED" w:rsidRDefault="000D5BED" w:rsidP="0050278A">
            <w:pPr>
              <w:jc w:val="center"/>
              <w:rPr>
                <w:b/>
                <w:bCs/>
              </w:rPr>
            </w:pPr>
            <w:r>
              <w:rPr>
                <w:rFonts w:hint="eastAsia"/>
                <w:b/>
                <w:bCs/>
              </w:rPr>
              <w:t>类别</w:t>
            </w:r>
            <w:r>
              <w:rPr>
                <w:rFonts w:hint="eastAsia"/>
                <w:b/>
                <w:bCs/>
              </w:rPr>
              <w:t>2</w:t>
            </w:r>
          </w:p>
        </w:tc>
        <w:tc>
          <w:tcPr>
            <w:tcW w:w="698" w:type="dxa"/>
            <w:vAlign w:val="center"/>
          </w:tcPr>
          <w:p w14:paraId="5688BFF0" w14:textId="77777777" w:rsidR="000D5BED" w:rsidRDefault="000D5BED" w:rsidP="0050278A">
            <w:pPr>
              <w:jc w:val="center"/>
              <w:rPr>
                <w:b/>
                <w:bCs/>
              </w:rPr>
            </w:pPr>
            <w:r>
              <w:rPr>
                <w:rFonts w:hint="eastAsia"/>
                <w:b/>
                <w:bCs/>
              </w:rPr>
              <w:t>分数</w:t>
            </w:r>
          </w:p>
        </w:tc>
        <w:tc>
          <w:tcPr>
            <w:tcW w:w="1501" w:type="dxa"/>
            <w:vAlign w:val="center"/>
          </w:tcPr>
          <w:p w14:paraId="5738506C" w14:textId="77777777" w:rsidR="000D5BED" w:rsidRDefault="000D5BED" w:rsidP="0050278A">
            <w:pPr>
              <w:jc w:val="center"/>
              <w:rPr>
                <w:b/>
                <w:bCs/>
              </w:rPr>
            </w:pPr>
            <w:r>
              <w:rPr>
                <w:rFonts w:hint="eastAsia"/>
                <w:b/>
                <w:bCs/>
              </w:rPr>
              <w:t>类别</w:t>
            </w:r>
            <w:r>
              <w:rPr>
                <w:rFonts w:hint="eastAsia"/>
                <w:b/>
                <w:bCs/>
              </w:rPr>
              <w:t>3</w:t>
            </w:r>
          </w:p>
        </w:tc>
        <w:tc>
          <w:tcPr>
            <w:tcW w:w="728" w:type="dxa"/>
            <w:vAlign w:val="center"/>
          </w:tcPr>
          <w:p w14:paraId="26723134" w14:textId="77777777" w:rsidR="000D5BED" w:rsidRDefault="000D5BED" w:rsidP="0050278A">
            <w:pPr>
              <w:jc w:val="center"/>
              <w:rPr>
                <w:b/>
                <w:bCs/>
              </w:rPr>
            </w:pPr>
            <w:r>
              <w:rPr>
                <w:rFonts w:hint="eastAsia"/>
                <w:b/>
                <w:bCs/>
              </w:rPr>
              <w:t>分数</w:t>
            </w:r>
          </w:p>
        </w:tc>
        <w:tc>
          <w:tcPr>
            <w:tcW w:w="830" w:type="dxa"/>
            <w:vAlign w:val="center"/>
          </w:tcPr>
          <w:p w14:paraId="05D655EF" w14:textId="77777777" w:rsidR="000D5BED" w:rsidRDefault="000D5BED" w:rsidP="0050278A">
            <w:pPr>
              <w:jc w:val="center"/>
              <w:rPr>
                <w:b/>
                <w:bCs/>
              </w:rPr>
            </w:pPr>
            <w:r>
              <w:rPr>
                <w:rFonts w:hint="eastAsia"/>
                <w:b/>
                <w:bCs/>
              </w:rPr>
              <w:t>类别</w:t>
            </w:r>
            <w:r>
              <w:rPr>
                <w:rFonts w:hint="eastAsia"/>
                <w:b/>
                <w:bCs/>
              </w:rPr>
              <w:t>4</w:t>
            </w:r>
          </w:p>
        </w:tc>
        <w:tc>
          <w:tcPr>
            <w:tcW w:w="720" w:type="dxa"/>
            <w:vAlign w:val="center"/>
          </w:tcPr>
          <w:p w14:paraId="0AAB7497" w14:textId="77777777" w:rsidR="000D5BED" w:rsidRDefault="000D5BED" w:rsidP="0050278A">
            <w:pPr>
              <w:jc w:val="center"/>
              <w:rPr>
                <w:b/>
                <w:bCs/>
              </w:rPr>
            </w:pPr>
            <w:r>
              <w:rPr>
                <w:rFonts w:hint="eastAsia"/>
                <w:b/>
                <w:bCs/>
              </w:rPr>
              <w:t>分数</w:t>
            </w:r>
          </w:p>
        </w:tc>
      </w:tr>
      <w:tr w:rsidR="000D5BED" w14:paraId="26CA88AC" w14:textId="77777777" w:rsidTr="0050278A">
        <w:tc>
          <w:tcPr>
            <w:tcW w:w="1800" w:type="dxa"/>
            <w:vAlign w:val="center"/>
          </w:tcPr>
          <w:p w14:paraId="35C05107" w14:textId="77777777" w:rsidR="000D5BED" w:rsidRDefault="000D5BED" w:rsidP="0050278A">
            <w:pPr>
              <w:jc w:val="center"/>
            </w:pPr>
            <w:r>
              <w:rPr>
                <w:rFonts w:hint="eastAsia"/>
              </w:rPr>
              <w:t>国家级先进个人标兵</w:t>
            </w:r>
          </w:p>
        </w:tc>
        <w:tc>
          <w:tcPr>
            <w:tcW w:w="669" w:type="dxa"/>
            <w:vAlign w:val="center"/>
          </w:tcPr>
          <w:p w14:paraId="2DF1478B" w14:textId="77777777" w:rsidR="000D5BED" w:rsidRDefault="000D5BED" w:rsidP="0050278A">
            <w:pPr>
              <w:jc w:val="center"/>
            </w:pPr>
            <w:r>
              <w:rPr>
                <w:rFonts w:hint="eastAsia"/>
              </w:rPr>
              <w:t>80</w:t>
            </w:r>
            <w:r>
              <w:rPr>
                <w:rFonts w:hint="eastAsia"/>
              </w:rPr>
              <w:t>分</w:t>
            </w:r>
          </w:p>
        </w:tc>
        <w:tc>
          <w:tcPr>
            <w:tcW w:w="1665" w:type="dxa"/>
            <w:vAlign w:val="center"/>
          </w:tcPr>
          <w:p w14:paraId="1C527CB6" w14:textId="77777777" w:rsidR="000D5BED" w:rsidRDefault="000D5BED" w:rsidP="0050278A">
            <w:pPr>
              <w:jc w:val="center"/>
            </w:pPr>
            <w:r>
              <w:rPr>
                <w:rFonts w:hint="eastAsia"/>
              </w:rPr>
              <w:t>省级先进个人标兵</w:t>
            </w:r>
          </w:p>
        </w:tc>
        <w:tc>
          <w:tcPr>
            <w:tcW w:w="698" w:type="dxa"/>
            <w:vAlign w:val="center"/>
          </w:tcPr>
          <w:p w14:paraId="23870419" w14:textId="77777777" w:rsidR="000D5BED" w:rsidRDefault="000D5BED" w:rsidP="0050278A">
            <w:pPr>
              <w:jc w:val="center"/>
            </w:pPr>
            <w:r>
              <w:rPr>
                <w:rFonts w:hint="eastAsia"/>
              </w:rPr>
              <w:t>40</w:t>
            </w:r>
            <w:r>
              <w:rPr>
                <w:rFonts w:hint="eastAsia"/>
              </w:rPr>
              <w:t>分</w:t>
            </w:r>
          </w:p>
        </w:tc>
        <w:tc>
          <w:tcPr>
            <w:tcW w:w="1501" w:type="dxa"/>
            <w:vAlign w:val="center"/>
          </w:tcPr>
          <w:p w14:paraId="0DB4EC7B" w14:textId="77777777" w:rsidR="000D5BED" w:rsidRDefault="000D5BED" w:rsidP="0050278A">
            <w:pPr>
              <w:jc w:val="center"/>
            </w:pPr>
            <w:r>
              <w:rPr>
                <w:rFonts w:hint="eastAsia"/>
              </w:rPr>
              <w:t>校级先进个人标兵</w:t>
            </w:r>
          </w:p>
        </w:tc>
        <w:tc>
          <w:tcPr>
            <w:tcW w:w="728" w:type="dxa"/>
            <w:vAlign w:val="center"/>
          </w:tcPr>
          <w:p w14:paraId="70E0E367" w14:textId="77777777" w:rsidR="000D5BED" w:rsidRDefault="000D5BED" w:rsidP="0050278A">
            <w:pPr>
              <w:jc w:val="center"/>
            </w:pPr>
            <w:r>
              <w:rPr>
                <w:rFonts w:hint="eastAsia"/>
              </w:rPr>
              <w:t>20</w:t>
            </w:r>
            <w:r>
              <w:rPr>
                <w:rFonts w:hint="eastAsia"/>
              </w:rPr>
              <w:t>分</w:t>
            </w:r>
          </w:p>
        </w:tc>
        <w:tc>
          <w:tcPr>
            <w:tcW w:w="830" w:type="dxa"/>
            <w:vMerge w:val="restart"/>
            <w:vAlign w:val="center"/>
          </w:tcPr>
          <w:p w14:paraId="7E80D383" w14:textId="77777777" w:rsidR="000D5BED" w:rsidRDefault="000D5BED" w:rsidP="0050278A">
            <w:pPr>
              <w:jc w:val="center"/>
            </w:pPr>
            <w:r>
              <w:rPr>
                <w:rFonts w:hint="eastAsia"/>
              </w:rPr>
              <w:t>院级先进个人</w:t>
            </w:r>
          </w:p>
        </w:tc>
        <w:tc>
          <w:tcPr>
            <w:tcW w:w="720" w:type="dxa"/>
            <w:vMerge w:val="restart"/>
            <w:vAlign w:val="center"/>
          </w:tcPr>
          <w:p w14:paraId="2F3F346A" w14:textId="77777777" w:rsidR="000D5BED" w:rsidRDefault="000D5BED" w:rsidP="0050278A">
            <w:pPr>
              <w:jc w:val="center"/>
            </w:pPr>
            <w:r>
              <w:rPr>
                <w:rFonts w:hint="eastAsia"/>
              </w:rPr>
              <w:t>5</w:t>
            </w:r>
            <w:r>
              <w:rPr>
                <w:rFonts w:hint="eastAsia"/>
              </w:rPr>
              <w:t>分</w:t>
            </w:r>
          </w:p>
        </w:tc>
      </w:tr>
      <w:tr w:rsidR="000D5BED" w14:paraId="228611E8" w14:textId="77777777" w:rsidTr="0050278A">
        <w:trPr>
          <w:trHeight w:val="447"/>
        </w:trPr>
        <w:tc>
          <w:tcPr>
            <w:tcW w:w="1800" w:type="dxa"/>
            <w:vAlign w:val="center"/>
          </w:tcPr>
          <w:p w14:paraId="42E9F0DF" w14:textId="77777777" w:rsidR="000D5BED" w:rsidRDefault="000D5BED" w:rsidP="0050278A">
            <w:pPr>
              <w:jc w:val="center"/>
            </w:pPr>
            <w:r>
              <w:rPr>
                <w:rFonts w:hint="eastAsia"/>
              </w:rPr>
              <w:t>国家级先进个人</w:t>
            </w:r>
          </w:p>
        </w:tc>
        <w:tc>
          <w:tcPr>
            <w:tcW w:w="669" w:type="dxa"/>
            <w:vAlign w:val="center"/>
          </w:tcPr>
          <w:p w14:paraId="23CA724E" w14:textId="77777777" w:rsidR="000D5BED" w:rsidRDefault="000D5BED" w:rsidP="0050278A">
            <w:pPr>
              <w:jc w:val="center"/>
            </w:pPr>
            <w:r>
              <w:rPr>
                <w:rFonts w:hint="eastAsia"/>
              </w:rPr>
              <w:t>70</w:t>
            </w:r>
            <w:r>
              <w:rPr>
                <w:rFonts w:hint="eastAsia"/>
              </w:rPr>
              <w:t>分</w:t>
            </w:r>
          </w:p>
        </w:tc>
        <w:tc>
          <w:tcPr>
            <w:tcW w:w="1665" w:type="dxa"/>
            <w:vAlign w:val="center"/>
          </w:tcPr>
          <w:p w14:paraId="288FE544" w14:textId="77777777" w:rsidR="000D5BED" w:rsidRDefault="000D5BED" w:rsidP="0050278A">
            <w:pPr>
              <w:jc w:val="center"/>
            </w:pPr>
            <w:r>
              <w:rPr>
                <w:rFonts w:hint="eastAsia"/>
              </w:rPr>
              <w:t>省级先进个人</w:t>
            </w:r>
          </w:p>
        </w:tc>
        <w:tc>
          <w:tcPr>
            <w:tcW w:w="698" w:type="dxa"/>
            <w:vAlign w:val="center"/>
          </w:tcPr>
          <w:p w14:paraId="335B2DC2" w14:textId="77777777" w:rsidR="000D5BED" w:rsidRDefault="000D5BED" w:rsidP="0050278A">
            <w:pPr>
              <w:jc w:val="center"/>
            </w:pPr>
            <w:r>
              <w:rPr>
                <w:rFonts w:hint="eastAsia"/>
              </w:rPr>
              <w:t>30</w:t>
            </w:r>
            <w:r>
              <w:rPr>
                <w:rFonts w:hint="eastAsia"/>
              </w:rPr>
              <w:t>分</w:t>
            </w:r>
          </w:p>
        </w:tc>
        <w:tc>
          <w:tcPr>
            <w:tcW w:w="1501" w:type="dxa"/>
            <w:vAlign w:val="center"/>
          </w:tcPr>
          <w:p w14:paraId="4BF72CF7" w14:textId="77777777" w:rsidR="000D5BED" w:rsidRDefault="000D5BED" w:rsidP="0050278A">
            <w:pPr>
              <w:jc w:val="center"/>
            </w:pPr>
            <w:r>
              <w:rPr>
                <w:rFonts w:hint="eastAsia"/>
              </w:rPr>
              <w:t>校级先进个人</w:t>
            </w:r>
          </w:p>
        </w:tc>
        <w:tc>
          <w:tcPr>
            <w:tcW w:w="728" w:type="dxa"/>
            <w:vAlign w:val="center"/>
          </w:tcPr>
          <w:p w14:paraId="6484D020" w14:textId="77777777" w:rsidR="000D5BED" w:rsidRDefault="000D5BED" w:rsidP="0050278A">
            <w:pPr>
              <w:jc w:val="center"/>
            </w:pPr>
            <w:r>
              <w:rPr>
                <w:rFonts w:hint="eastAsia"/>
              </w:rPr>
              <w:t>10</w:t>
            </w:r>
            <w:r>
              <w:rPr>
                <w:rFonts w:hint="eastAsia"/>
              </w:rPr>
              <w:t>分</w:t>
            </w:r>
          </w:p>
        </w:tc>
        <w:tc>
          <w:tcPr>
            <w:tcW w:w="830" w:type="dxa"/>
            <w:vMerge/>
          </w:tcPr>
          <w:p w14:paraId="56315801" w14:textId="77777777" w:rsidR="000D5BED" w:rsidRDefault="000D5BED" w:rsidP="0050278A"/>
        </w:tc>
        <w:tc>
          <w:tcPr>
            <w:tcW w:w="720" w:type="dxa"/>
            <w:vMerge/>
          </w:tcPr>
          <w:p w14:paraId="3E0A0C49" w14:textId="77777777" w:rsidR="000D5BED" w:rsidRDefault="000D5BED" w:rsidP="0050278A"/>
        </w:tc>
      </w:tr>
    </w:tbl>
    <w:p w14:paraId="0C69AC67" w14:textId="77777777" w:rsidR="000D5BED" w:rsidRDefault="000D5BED" w:rsidP="000D5BED">
      <w:pPr>
        <w:ind w:firstLineChars="200" w:firstLine="420"/>
      </w:pPr>
    </w:p>
    <w:p w14:paraId="5AFBF9A6" w14:textId="05D9A4B0" w:rsidR="00DC7CB6" w:rsidRPr="009D1AA4" w:rsidRDefault="00DC7CB6" w:rsidP="00D753AF">
      <w:pPr>
        <w:spacing w:before="100" w:beforeAutospacing="1" w:after="100" w:afterAutospacing="1" w:line="360" w:lineRule="auto"/>
        <w:ind w:firstLineChars="200" w:firstLine="480"/>
        <w:rPr>
          <w:rFonts w:ascii="仿宋" w:eastAsia="仿宋" w:hAnsi="仿宋"/>
          <w:color w:val="FF0000"/>
          <w:sz w:val="24"/>
          <w:szCs w:val="20"/>
        </w:rPr>
      </w:pPr>
      <w:r w:rsidRPr="00722740">
        <w:rPr>
          <w:rFonts w:ascii="仿宋" w:eastAsia="仿宋" w:hAnsi="仿宋" w:hint="eastAsia"/>
          <w:sz w:val="24"/>
          <w:szCs w:val="20"/>
        </w:rPr>
        <w:t>以上</w:t>
      </w:r>
      <w:r w:rsidR="008D0F83">
        <w:rPr>
          <w:rFonts w:ascii="仿宋" w:eastAsia="仿宋" w:hAnsi="仿宋" w:hint="eastAsia"/>
          <w:sz w:val="24"/>
          <w:szCs w:val="20"/>
        </w:rPr>
        <w:t>五</w:t>
      </w:r>
      <w:r w:rsidRPr="00722740">
        <w:rPr>
          <w:rFonts w:ascii="仿宋" w:eastAsia="仿宋" w:hAnsi="仿宋" w:hint="eastAsia"/>
          <w:sz w:val="24"/>
          <w:szCs w:val="20"/>
        </w:rPr>
        <w:t>个子项中未列出的，一般不予</w:t>
      </w:r>
      <w:r w:rsidR="00A260C8">
        <w:rPr>
          <w:rFonts w:ascii="仿宋" w:eastAsia="仿宋" w:hAnsi="仿宋" w:hint="eastAsia"/>
          <w:sz w:val="24"/>
          <w:szCs w:val="20"/>
        </w:rPr>
        <w:t>计分</w:t>
      </w:r>
      <w:r w:rsidRPr="00722740">
        <w:rPr>
          <w:rFonts w:ascii="仿宋" w:eastAsia="仿宋" w:hAnsi="仿宋" w:hint="eastAsia"/>
          <w:sz w:val="24"/>
          <w:szCs w:val="20"/>
        </w:rPr>
        <w:t>。对于</w:t>
      </w:r>
      <w:r w:rsidR="00A260C8">
        <w:rPr>
          <w:rFonts w:ascii="仿宋" w:eastAsia="仿宋" w:hAnsi="仿宋" w:hint="eastAsia"/>
          <w:sz w:val="24"/>
          <w:szCs w:val="20"/>
        </w:rPr>
        <w:t>计分</w:t>
      </w:r>
      <w:r w:rsidRPr="00722740">
        <w:rPr>
          <w:rFonts w:ascii="仿宋" w:eastAsia="仿宋" w:hAnsi="仿宋" w:hint="eastAsia"/>
          <w:sz w:val="24"/>
          <w:szCs w:val="20"/>
        </w:rPr>
        <w:t>有争议的，由</w:t>
      </w:r>
      <w:proofErr w:type="gramStart"/>
      <w:r w:rsidRPr="00722740">
        <w:rPr>
          <w:rFonts w:ascii="仿宋" w:eastAsia="仿宋" w:hAnsi="仿宋" w:hint="eastAsia"/>
          <w:sz w:val="24"/>
          <w:szCs w:val="20"/>
        </w:rPr>
        <w:t>学院推免工作</w:t>
      </w:r>
      <w:proofErr w:type="gramEnd"/>
      <w:r w:rsidRPr="00722740">
        <w:rPr>
          <w:rFonts w:ascii="仿宋" w:eastAsia="仿宋" w:hAnsi="仿宋" w:hint="eastAsia"/>
          <w:sz w:val="24"/>
          <w:szCs w:val="20"/>
        </w:rPr>
        <w:t>小组裁决。</w:t>
      </w:r>
    </w:p>
    <w:p w14:paraId="0FA537FD" w14:textId="77777777" w:rsidR="00DC7CB6" w:rsidRPr="00722740" w:rsidRDefault="00DC7CB6" w:rsidP="00D753AF">
      <w:pPr>
        <w:spacing w:before="100" w:beforeAutospacing="1" w:after="100" w:afterAutospacing="1" w:line="360" w:lineRule="auto"/>
        <w:rPr>
          <w:rFonts w:ascii="仿宋" w:eastAsia="仿宋" w:hAnsi="仿宋"/>
          <w:b/>
          <w:sz w:val="24"/>
          <w:szCs w:val="20"/>
        </w:rPr>
      </w:pPr>
      <w:r w:rsidRPr="00722740">
        <w:rPr>
          <w:rFonts w:ascii="仿宋" w:eastAsia="仿宋" w:hAnsi="仿宋" w:hint="eastAsia"/>
          <w:b/>
          <w:sz w:val="24"/>
          <w:szCs w:val="20"/>
        </w:rPr>
        <w:t>三、综合成绩的计算</w:t>
      </w:r>
    </w:p>
    <w:p w14:paraId="5061A0DA" w14:textId="56AA62AA"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1、学习成绩占90%、科研</w:t>
      </w:r>
      <w:r w:rsidR="00E77187">
        <w:rPr>
          <w:rFonts w:ascii="仿宋" w:eastAsia="仿宋" w:hAnsi="仿宋" w:hint="eastAsia"/>
          <w:sz w:val="24"/>
          <w:szCs w:val="20"/>
        </w:rPr>
        <w:t>活动</w:t>
      </w:r>
      <w:r w:rsidRPr="00722740">
        <w:rPr>
          <w:rFonts w:ascii="仿宋" w:eastAsia="仿宋" w:hAnsi="仿宋" w:hint="eastAsia"/>
          <w:sz w:val="24"/>
          <w:szCs w:val="20"/>
        </w:rPr>
        <w:t>综合占10%计算总分。</w:t>
      </w:r>
    </w:p>
    <w:p w14:paraId="4C64B106" w14:textId="6FACA43A"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2、每个申请者的学习成绩</w:t>
      </w:r>
      <w:proofErr w:type="gramStart"/>
      <w:r w:rsidRPr="00722740">
        <w:rPr>
          <w:rFonts w:ascii="仿宋" w:eastAsia="仿宋" w:hAnsi="仿宋" w:hint="eastAsia"/>
          <w:sz w:val="24"/>
          <w:szCs w:val="20"/>
        </w:rPr>
        <w:t>分</w:t>
      </w:r>
      <w:r w:rsidR="008D0F83">
        <w:rPr>
          <w:rFonts w:ascii="仿宋" w:eastAsia="仿宋" w:hAnsi="仿宋" w:hint="eastAsia"/>
          <w:sz w:val="24"/>
          <w:szCs w:val="20"/>
        </w:rPr>
        <w:t>称为</w:t>
      </w:r>
      <w:proofErr w:type="gramEnd"/>
      <w:r w:rsidR="008D0F83" w:rsidRPr="00722740">
        <w:rPr>
          <w:rFonts w:ascii="仿宋" w:eastAsia="仿宋" w:hAnsi="仿宋" w:hint="eastAsia"/>
          <w:sz w:val="24"/>
          <w:szCs w:val="20"/>
        </w:rPr>
        <w:t>学习成绩原始分</w:t>
      </w:r>
      <w:r w:rsidR="008D0F83">
        <w:rPr>
          <w:rFonts w:ascii="仿宋" w:eastAsia="仿宋" w:hAnsi="仿宋" w:hint="eastAsia"/>
          <w:sz w:val="24"/>
          <w:szCs w:val="20"/>
        </w:rPr>
        <w:t>；</w:t>
      </w:r>
      <w:r w:rsidR="008D0F83" w:rsidRPr="00722740">
        <w:rPr>
          <w:rFonts w:ascii="仿宋" w:eastAsia="仿宋" w:hAnsi="仿宋" w:hint="eastAsia"/>
          <w:sz w:val="24"/>
          <w:szCs w:val="20"/>
        </w:rPr>
        <w:t>每个申请者的</w:t>
      </w:r>
      <w:r w:rsidRPr="00722740">
        <w:rPr>
          <w:rFonts w:ascii="仿宋" w:eastAsia="仿宋" w:hAnsi="仿宋" w:hint="eastAsia"/>
          <w:sz w:val="24"/>
          <w:szCs w:val="20"/>
        </w:rPr>
        <w:t>科研</w:t>
      </w:r>
      <w:r w:rsidR="008D0F83">
        <w:rPr>
          <w:rFonts w:ascii="仿宋" w:eastAsia="仿宋" w:hAnsi="仿宋" w:hint="eastAsia"/>
          <w:sz w:val="24"/>
          <w:szCs w:val="20"/>
        </w:rPr>
        <w:t>活动</w:t>
      </w:r>
      <w:r w:rsidRPr="00722740">
        <w:rPr>
          <w:rFonts w:ascii="仿宋" w:eastAsia="仿宋" w:hAnsi="仿宋" w:hint="eastAsia"/>
          <w:sz w:val="24"/>
          <w:szCs w:val="20"/>
        </w:rPr>
        <w:t>综合分，称为</w:t>
      </w:r>
      <w:r w:rsidR="008D0F83" w:rsidRPr="00722740">
        <w:rPr>
          <w:rFonts w:ascii="仿宋" w:eastAsia="仿宋" w:hAnsi="仿宋" w:hint="eastAsia"/>
          <w:sz w:val="24"/>
          <w:szCs w:val="20"/>
        </w:rPr>
        <w:t>科研</w:t>
      </w:r>
      <w:r w:rsidR="008D0F83">
        <w:rPr>
          <w:rFonts w:ascii="仿宋" w:eastAsia="仿宋" w:hAnsi="仿宋" w:hint="eastAsia"/>
          <w:sz w:val="24"/>
          <w:szCs w:val="20"/>
        </w:rPr>
        <w:t>活动</w:t>
      </w:r>
      <w:r w:rsidRPr="00722740">
        <w:rPr>
          <w:rFonts w:ascii="仿宋" w:eastAsia="仿宋" w:hAnsi="仿宋" w:hint="eastAsia"/>
          <w:sz w:val="24"/>
          <w:szCs w:val="20"/>
        </w:rPr>
        <w:t>原始分。</w:t>
      </w:r>
    </w:p>
    <w:p w14:paraId="4DE80740" w14:textId="77777777"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3、计算学习成绩加权分：定义所有申请者的最高学习成绩原始分（设为A）对应90分，换算各申请者的学习成绩加权分=学习成绩原始分*90/A，保留2位小数。</w:t>
      </w:r>
    </w:p>
    <w:p w14:paraId="596AF472" w14:textId="496519DC" w:rsidR="00DC7CB6" w:rsidRPr="00722740"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4、计算科研</w:t>
      </w:r>
      <w:r w:rsidR="008D0F83">
        <w:rPr>
          <w:rFonts w:ascii="仿宋" w:eastAsia="仿宋" w:hAnsi="仿宋" w:hint="eastAsia"/>
          <w:sz w:val="24"/>
          <w:szCs w:val="20"/>
        </w:rPr>
        <w:t>活动</w:t>
      </w:r>
      <w:r w:rsidRPr="00722740">
        <w:rPr>
          <w:rFonts w:ascii="仿宋" w:eastAsia="仿宋" w:hAnsi="仿宋" w:hint="eastAsia"/>
          <w:sz w:val="24"/>
          <w:szCs w:val="20"/>
        </w:rPr>
        <w:t>综合加权分：</w:t>
      </w:r>
      <w:r w:rsidR="0078088F" w:rsidRPr="0078088F">
        <w:rPr>
          <w:rFonts w:ascii="仿宋" w:eastAsia="仿宋" w:hAnsi="仿宋" w:hint="eastAsia"/>
          <w:b/>
          <w:sz w:val="24"/>
          <w:szCs w:val="20"/>
        </w:rPr>
        <w:t>符合第二条第（一）款</w:t>
      </w:r>
      <w:r w:rsidR="0078088F">
        <w:rPr>
          <w:rFonts w:ascii="仿宋" w:eastAsia="仿宋" w:hAnsi="仿宋" w:hint="eastAsia"/>
          <w:b/>
          <w:kern w:val="0"/>
          <w:sz w:val="24"/>
        </w:rPr>
        <w:t>直接按满分计的申请者，其</w:t>
      </w:r>
      <w:r w:rsidR="0078088F" w:rsidRPr="0078088F">
        <w:rPr>
          <w:rFonts w:ascii="仿宋" w:eastAsia="仿宋" w:hAnsi="仿宋" w:hint="eastAsia"/>
          <w:b/>
          <w:sz w:val="24"/>
          <w:szCs w:val="20"/>
        </w:rPr>
        <w:t>科研活动综合加权分</w:t>
      </w:r>
      <w:r w:rsidR="0078088F" w:rsidRPr="00391259">
        <w:rPr>
          <w:rFonts w:ascii="仿宋" w:eastAsia="仿宋" w:hAnsi="仿宋" w:hint="eastAsia"/>
          <w:b/>
          <w:sz w:val="24"/>
          <w:szCs w:val="20"/>
        </w:rPr>
        <w:t>直接记为1</w:t>
      </w:r>
      <w:r w:rsidR="0078088F" w:rsidRPr="00391259">
        <w:rPr>
          <w:rFonts w:ascii="仿宋" w:eastAsia="仿宋" w:hAnsi="仿宋"/>
          <w:b/>
          <w:sz w:val="24"/>
          <w:szCs w:val="20"/>
        </w:rPr>
        <w:t>0</w:t>
      </w:r>
      <w:r w:rsidR="0078088F" w:rsidRPr="00391259">
        <w:rPr>
          <w:rFonts w:ascii="仿宋" w:eastAsia="仿宋" w:hAnsi="仿宋" w:hint="eastAsia"/>
          <w:b/>
          <w:sz w:val="24"/>
          <w:szCs w:val="20"/>
        </w:rPr>
        <w:t>分</w:t>
      </w:r>
      <w:r w:rsidR="0078088F">
        <w:rPr>
          <w:rFonts w:ascii="仿宋" w:eastAsia="仿宋" w:hAnsi="仿宋" w:hint="eastAsia"/>
          <w:sz w:val="24"/>
          <w:szCs w:val="20"/>
        </w:rPr>
        <w:t>。</w:t>
      </w:r>
      <w:r w:rsidR="0078088F" w:rsidRPr="00722740">
        <w:rPr>
          <w:rFonts w:ascii="仿宋" w:eastAsia="仿宋" w:hAnsi="仿宋" w:hint="eastAsia"/>
          <w:sz w:val="24"/>
          <w:szCs w:val="20"/>
        </w:rPr>
        <w:t>定义</w:t>
      </w:r>
      <w:r w:rsidR="0078088F">
        <w:rPr>
          <w:rFonts w:ascii="仿宋" w:eastAsia="仿宋" w:hAnsi="仿宋" w:hint="eastAsia"/>
          <w:sz w:val="24"/>
          <w:szCs w:val="20"/>
        </w:rPr>
        <w:t>其他所有申请者</w:t>
      </w:r>
      <w:r w:rsidRPr="00722740">
        <w:rPr>
          <w:rFonts w:ascii="仿宋" w:eastAsia="仿宋" w:hAnsi="仿宋" w:hint="eastAsia"/>
          <w:sz w:val="24"/>
          <w:szCs w:val="20"/>
        </w:rPr>
        <w:t>的最高科研能力综合原始分（设为B）对应</w:t>
      </w:r>
      <w:r w:rsidR="00E77187">
        <w:rPr>
          <w:rFonts w:ascii="仿宋" w:eastAsia="仿宋" w:hAnsi="仿宋"/>
          <w:sz w:val="24"/>
          <w:szCs w:val="20"/>
        </w:rPr>
        <w:t>10</w:t>
      </w:r>
      <w:r w:rsidRPr="00722740">
        <w:rPr>
          <w:rFonts w:ascii="仿宋" w:eastAsia="仿宋" w:hAnsi="仿宋" w:hint="eastAsia"/>
          <w:sz w:val="24"/>
          <w:szCs w:val="20"/>
        </w:rPr>
        <w:t>分，换算各申请者的科研能力综合加权分=科研能力综合原始分*</w:t>
      </w:r>
      <w:r w:rsidR="00E77187">
        <w:rPr>
          <w:rFonts w:ascii="仿宋" w:eastAsia="仿宋" w:hAnsi="仿宋"/>
          <w:sz w:val="24"/>
          <w:szCs w:val="20"/>
        </w:rPr>
        <w:t>10</w:t>
      </w:r>
      <w:r w:rsidRPr="00722740">
        <w:rPr>
          <w:rFonts w:ascii="仿宋" w:eastAsia="仿宋" w:hAnsi="仿宋" w:hint="eastAsia"/>
          <w:sz w:val="24"/>
          <w:szCs w:val="20"/>
        </w:rPr>
        <w:t>/B，保留2位小数。</w:t>
      </w:r>
    </w:p>
    <w:p w14:paraId="77309D37" w14:textId="77777777" w:rsidR="00DC7CB6" w:rsidRDefault="00DC7CB6" w:rsidP="00D753AF">
      <w:pPr>
        <w:spacing w:line="360" w:lineRule="auto"/>
        <w:ind w:firstLineChars="200" w:firstLine="480"/>
        <w:rPr>
          <w:rFonts w:ascii="仿宋" w:eastAsia="仿宋" w:hAnsi="仿宋"/>
          <w:sz w:val="24"/>
          <w:szCs w:val="20"/>
        </w:rPr>
      </w:pPr>
      <w:r w:rsidRPr="00722740">
        <w:rPr>
          <w:rFonts w:ascii="仿宋" w:eastAsia="仿宋" w:hAnsi="仿宋" w:hint="eastAsia"/>
          <w:sz w:val="24"/>
          <w:szCs w:val="20"/>
        </w:rPr>
        <w:t>5、将学习成绩加权分和科研能力综合加权分相加得到总分，按总分从高到低排序，作为推荐名额遴选的依据。</w:t>
      </w:r>
    </w:p>
    <w:p w14:paraId="1F0C4516" w14:textId="77777777" w:rsidR="00327764" w:rsidRDefault="00327764" w:rsidP="00D753AF">
      <w:pPr>
        <w:spacing w:line="360" w:lineRule="auto"/>
        <w:ind w:firstLineChars="200" w:firstLine="480"/>
        <w:rPr>
          <w:rFonts w:ascii="仿宋" w:eastAsia="仿宋" w:hAnsi="仿宋"/>
          <w:sz w:val="24"/>
          <w:szCs w:val="20"/>
        </w:rPr>
      </w:pPr>
    </w:p>
    <w:p w14:paraId="34C32B71" w14:textId="77777777" w:rsidR="00327764" w:rsidRDefault="00327764" w:rsidP="00D753AF">
      <w:pPr>
        <w:spacing w:line="360" w:lineRule="auto"/>
        <w:ind w:firstLineChars="200" w:firstLine="480"/>
        <w:rPr>
          <w:rFonts w:ascii="仿宋" w:eastAsia="仿宋" w:hAnsi="仿宋"/>
          <w:sz w:val="24"/>
          <w:szCs w:val="20"/>
        </w:rPr>
      </w:pPr>
    </w:p>
    <w:p w14:paraId="3E666EB5" w14:textId="77777777" w:rsidR="00327764" w:rsidRDefault="00327764" w:rsidP="00327764">
      <w:pPr>
        <w:spacing w:line="360" w:lineRule="auto"/>
        <w:ind w:firstLineChars="200" w:firstLine="560"/>
        <w:jc w:val="right"/>
        <w:rPr>
          <w:rFonts w:ascii="仿宋" w:eastAsia="仿宋" w:hAnsi="仿宋"/>
          <w:sz w:val="28"/>
          <w:szCs w:val="20"/>
        </w:rPr>
      </w:pPr>
      <w:r w:rsidRPr="00327764">
        <w:rPr>
          <w:rFonts w:ascii="仿宋" w:eastAsia="仿宋" w:hAnsi="仿宋" w:hint="eastAsia"/>
          <w:sz w:val="28"/>
          <w:szCs w:val="20"/>
        </w:rPr>
        <w:t>国家网络安全学院</w:t>
      </w:r>
    </w:p>
    <w:p w14:paraId="7AB1FBBA" w14:textId="264B2E32" w:rsidR="00224B76" w:rsidRPr="00327764" w:rsidRDefault="002918B4" w:rsidP="00327764">
      <w:pPr>
        <w:spacing w:line="360" w:lineRule="auto"/>
        <w:ind w:firstLineChars="200" w:firstLine="560"/>
        <w:jc w:val="right"/>
        <w:rPr>
          <w:rFonts w:ascii="仿宋" w:eastAsia="仿宋" w:hAnsi="仿宋"/>
          <w:sz w:val="28"/>
          <w:szCs w:val="20"/>
        </w:rPr>
      </w:pPr>
      <w:r>
        <w:rPr>
          <w:rFonts w:ascii="仿宋" w:eastAsia="仿宋" w:hAnsi="仿宋" w:hint="eastAsia"/>
          <w:sz w:val="28"/>
          <w:szCs w:val="20"/>
        </w:rPr>
        <w:t>20</w:t>
      </w:r>
      <w:r w:rsidR="0005673D">
        <w:rPr>
          <w:rFonts w:ascii="仿宋" w:eastAsia="仿宋" w:hAnsi="仿宋"/>
          <w:sz w:val="28"/>
          <w:szCs w:val="20"/>
        </w:rPr>
        <w:t>20</w:t>
      </w:r>
      <w:r>
        <w:rPr>
          <w:rFonts w:ascii="仿宋" w:eastAsia="仿宋" w:hAnsi="仿宋" w:hint="eastAsia"/>
          <w:sz w:val="28"/>
          <w:szCs w:val="20"/>
        </w:rPr>
        <w:t>年9月</w:t>
      </w:r>
      <w:r w:rsidR="005C05B2">
        <w:rPr>
          <w:rFonts w:ascii="仿宋" w:eastAsia="仿宋" w:hAnsi="仿宋"/>
          <w:sz w:val="28"/>
          <w:szCs w:val="20"/>
        </w:rPr>
        <w:t>21</w:t>
      </w:r>
      <w:bookmarkStart w:id="0" w:name="_GoBack"/>
      <w:bookmarkEnd w:id="0"/>
      <w:r>
        <w:rPr>
          <w:rFonts w:ascii="仿宋" w:eastAsia="仿宋" w:hAnsi="仿宋" w:hint="eastAsia"/>
          <w:sz w:val="28"/>
          <w:szCs w:val="20"/>
        </w:rPr>
        <w:t>日</w:t>
      </w:r>
    </w:p>
    <w:sectPr w:rsidR="00224B76" w:rsidRPr="003277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607F6" w14:textId="77777777" w:rsidR="00B3345A" w:rsidRDefault="00B3345A" w:rsidP="006E5BF9">
      <w:r>
        <w:separator/>
      </w:r>
    </w:p>
  </w:endnote>
  <w:endnote w:type="continuationSeparator" w:id="0">
    <w:p w14:paraId="5598914D" w14:textId="77777777" w:rsidR="00B3345A" w:rsidRDefault="00B3345A" w:rsidP="006E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C3BF0" w14:textId="77777777" w:rsidR="00B3345A" w:rsidRDefault="00B3345A" w:rsidP="006E5BF9">
      <w:r>
        <w:separator/>
      </w:r>
    </w:p>
  </w:footnote>
  <w:footnote w:type="continuationSeparator" w:id="0">
    <w:p w14:paraId="50CF4FEF" w14:textId="77777777" w:rsidR="00B3345A" w:rsidRDefault="00B3345A" w:rsidP="006E5B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9FB7821"/>
    <w:multiLevelType w:val="singleLevel"/>
    <w:tmpl w:val="89FB7821"/>
    <w:lvl w:ilvl="0">
      <w:start w:val="6"/>
      <w:numFmt w:val="decimal"/>
      <w:suff w:val="nothing"/>
      <w:lvlText w:val="%1、"/>
      <w:lvlJc w:val="left"/>
    </w:lvl>
  </w:abstractNum>
  <w:abstractNum w:abstractNumId="1" w15:restartNumberingAfterBreak="0">
    <w:nsid w:val="06C2730F"/>
    <w:multiLevelType w:val="hybridMultilevel"/>
    <w:tmpl w:val="D2E2CC88"/>
    <w:lvl w:ilvl="0" w:tplc="31EA6F1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CB6"/>
    <w:rsid w:val="000063FC"/>
    <w:rsid w:val="00017F29"/>
    <w:rsid w:val="0005673D"/>
    <w:rsid w:val="000655D8"/>
    <w:rsid w:val="00073E7F"/>
    <w:rsid w:val="000D5BED"/>
    <w:rsid w:val="000D5C00"/>
    <w:rsid w:val="00177802"/>
    <w:rsid w:val="001A04A4"/>
    <w:rsid w:val="001C2D98"/>
    <w:rsid w:val="001F55C4"/>
    <w:rsid w:val="001F5E1F"/>
    <w:rsid w:val="00203F2E"/>
    <w:rsid w:val="00215F25"/>
    <w:rsid w:val="00224B76"/>
    <w:rsid w:val="0023193C"/>
    <w:rsid w:val="00241743"/>
    <w:rsid w:val="002518BA"/>
    <w:rsid w:val="00251D9D"/>
    <w:rsid w:val="0025303B"/>
    <w:rsid w:val="002918B4"/>
    <w:rsid w:val="002942C2"/>
    <w:rsid w:val="002A645A"/>
    <w:rsid w:val="002B3040"/>
    <w:rsid w:val="002E0E2D"/>
    <w:rsid w:val="002F4528"/>
    <w:rsid w:val="00311A70"/>
    <w:rsid w:val="00315F0B"/>
    <w:rsid w:val="00327764"/>
    <w:rsid w:val="00344F77"/>
    <w:rsid w:val="00391259"/>
    <w:rsid w:val="003D3D84"/>
    <w:rsid w:val="003F385B"/>
    <w:rsid w:val="003F7FE1"/>
    <w:rsid w:val="0040412B"/>
    <w:rsid w:val="004221D2"/>
    <w:rsid w:val="00427D1F"/>
    <w:rsid w:val="00436B92"/>
    <w:rsid w:val="00457736"/>
    <w:rsid w:val="00467A51"/>
    <w:rsid w:val="0048026C"/>
    <w:rsid w:val="00482DA9"/>
    <w:rsid w:val="00487952"/>
    <w:rsid w:val="004C7249"/>
    <w:rsid w:val="00502A4F"/>
    <w:rsid w:val="00514E99"/>
    <w:rsid w:val="005218E6"/>
    <w:rsid w:val="00522AD2"/>
    <w:rsid w:val="00534C4D"/>
    <w:rsid w:val="00541C11"/>
    <w:rsid w:val="00546B12"/>
    <w:rsid w:val="00564594"/>
    <w:rsid w:val="005C05B2"/>
    <w:rsid w:val="005C4EE5"/>
    <w:rsid w:val="005F6DAF"/>
    <w:rsid w:val="006017BD"/>
    <w:rsid w:val="00610107"/>
    <w:rsid w:val="006647F4"/>
    <w:rsid w:val="00695CA4"/>
    <w:rsid w:val="006E5BF9"/>
    <w:rsid w:val="00700D76"/>
    <w:rsid w:val="00721C90"/>
    <w:rsid w:val="00722740"/>
    <w:rsid w:val="0076701F"/>
    <w:rsid w:val="007679B4"/>
    <w:rsid w:val="0078088F"/>
    <w:rsid w:val="00791E88"/>
    <w:rsid w:val="007B2E9A"/>
    <w:rsid w:val="007C4724"/>
    <w:rsid w:val="007C49B4"/>
    <w:rsid w:val="007C6BDD"/>
    <w:rsid w:val="007C6E4B"/>
    <w:rsid w:val="007D1A61"/>
    <w:rsid w:val="007F189D"/>
    <w:rsid w:val="00815A80"/>
    <w:rsid w:val="00856256"/>
    <w:rsid w:val="008606FC"/>
    <w:rsid w:val="00874227"/>
    <w:rsid w:val="0089194C"/>
    <w:rsid w:val="008A3321"/>
    <w:rsid w:val="008A3869"/>
    <w:rsid w:val="008B5265"/>
    <w:rsid w:val="008D0F83"/>
    <w:rsid w:val="008D3724"/>
    <w:rsid w:val="00942FBB"/>
    <w:rsid w:val="0095049F"/>
    <w:rsid w:val="009D1AA4"/>
    <w:rsid w:val="00A02AC2"/>
    <w:rsid w:val="00A243AE"/>
    <w:rsid w:val="00A260C8"/>
    <w:rsid w:val="00A35D88"/>
    <w:rsid w:val="00A41FAD"/>
    <w:rsid w:val="00A456CD"/>
    <w:rsid w:val="00A51E32"/>
    <w:rsid w:val="00A60358"/>
    <w:rsid w:val="00A80BF5"/>
    <w:rsid w:val="00A82B4E"/>
    <w:rsid w:val="00A901F6"/>
    <w:rsid w:val="00AE3461"/>
    <w:rsid w:val="00AE38C1"/>
    <w:rsid w:val="00AF24A2"/>
    <w:rsid w:val="00AF3A12"/>
    <w:rsid w:val="00B07245"/>
    <w:rsid w:val="00B15208"/>
    <w:rsid w:val="00B3345A"/>
    <w:rsid w:val="00B420C2"/>
    <w:rsid w:val="00B43940"/>
    <w:rsid w:val="00B96A79"/>
    <w:rsid w:val="00BA19B3"/>
    <w:rsid w:val="00BD48EC"/>
    <w:rsid w:val="00BD7EB3"/>
    <w:rsid w:val="00C04B7E"/>
    <w:rsid w:val="00C057BC"/>
    <w:rsid w:val="00C25644"/>
    <w:rsid w:val="00CC08AF"/>
    <w:rsid w:val="00CC20B4"/>
    <w:rsid w:val="00CC7F90"/>
    <w:rsid w:val="00CE3815"/>
    <w:rsid w:val="00D309EB"/>
    <w:rsid w:val="00D33BBE"/>
    <w:rsid w:val="00D753AF"/>
    <w:rsid w:val="00DA6428"/>
    <w:rsid w:val="00DA7FB4"/>
    <w:rsid w:val="00DB4ED1"/>
    <w:rsid w:val="00DC145A"/>
    <w:rsid w:val="00DC7CB6"/>
    <w:rsid w:val="00DE426F"/>
    <w:rsid w:val="00DF6DBB"/>
    <w:rsid w:val="00E031EE"/>
    <w:rsid w:val="00E30C72"/>
    <w:rsid w:val="00E40BB9"/>
    <w:rsid w:val="00E43B26"/>
    <w:rsid w:val="00E50A3E"/>
    <w:rsid w:val="00E77187"/>
    <w:rsid w:val="00E84D75"/>
    <w:rsid w:val="00E913F4"/>
    <w:rsid w:val="00E943D7"/>
    <w:rsid w:val="00F00640"/>
    <w:rsid w:val="00F240A8"/>
    <w:rsid w:val="00F26352"/>
    <w:rsid w:val="00F41508"/>
    <w:rsid w:val="00F77B28"/>
    <w:rsid w:val="00F92D3E"/>
    <w:rsid w:val="00F94F9A"/>
    <w:rsid w:val="00FA6B9D"/>
    <w:rsid w:val="00FD2353"/>
    <w:rsid w:val="00FD5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BF1DF"/>
  <w15:docId w15:val="{CDD50E19-0A11-405C-826E-FE79DA5D1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7C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5BF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5BF9"/>
    <w:rPr>
      <w:rFonts w:ascii="Times New Roman" w:eastAsia="宋体" w:hAnsi="Times New Roman" w:cs="Times New Roman"/>
      <w:sz w:val="18"/>
      <w:szCs w:val="18"/>
    </w:rPr>
  </w:style>
  <w:style w:type="paragraph" w:styleId="a5">
    <w:name w:val="footer"/>
    <w:basedOn w:val="a"/>
    <w:link w:val="a6"/>
    <w:uiPriority w:val="99"/>
    <w:unhideWhenUsed/>
    <w:rsid w:val="006E5BF9"/>
    <w:pPr>
      <w:tabs>
        <w:tab w:val="center" w:pos="4153"/>
        <w:tab w:val="right" w:pos="8306"/>
      </w:tabs>
      <w:snapToGrid w:val="0"/>
      <w:jc w:val="left"/>
    </w:pPr>
    <w:rPr>
      <w:sz w:val="18"/>
      <w:szCs w:val="18"/>
    </w:rPr>
  </w:style>
  <w:style w:type="character" w:customStyle="1" w:styleId="a6">
    <w:name w:val="页脚 字符"/>
    <w:basedOn w:val="a0"/>
    <w:link w:val="a5"/>
    <w:uiPriority w:val="99"/>
    <w:rsid w:val="006E5BF9"/>
    <w:rPr>
      <w:rFonts w:ascii="Times New Roman" w:eastAsia="宋体" w:hAnsi="Times New Roman" w:cs="Times New Roman"/>
      <w:sz w:val="18"/>
      <w:szCs w:val="18"/>
    </w:rPr>
  </w:style>
  <w:style w:type="paragraph" w:styleId="a7">
    <w:name w:val="Balloon Text"/>
    <w:basedOn w:val="a"/>
    <w:link w:val="a8"/>
    <w:uiPriority w:val="99"/>
    <w:semiHidden/>
    <w:unhideWhenUsed/>
    <w:rsid w:val="00F26352"/>
    <w:rPr>
      <w:sz w:val="18"/>
      <w:szCs w:val="18"/>
    </w:rPr>
  </w:style>
  <w:style w:type="character" w:customStyle="1" w:styleId="a8">
    <w:name w:val="批注框文本 字符"/>
    <w:basedOn w:val="a0"/>
    <w:link w:val="a7"/>
    <w:uiPriority w:val="99"/>
    <w:semiHidden/>
    <w:rsid w:val="00F26352"/>
    <w:rPr>
      <w:rFonts w:ascii="Times New Roman" w:eastAsia="宋体" w:hAnsi="Times New Roman" w:cs="Times New Roman"/>
      <w:sz w:val="18"/>
      <w:szCs w:val="18"/>
    </w:rPr>
  </w:style>
  <w:style w:type="paragraph" w:styleId="a9">
    <w:name w:val="Revision"/>
    <w:hidden/>
    <w:uiPriority w:val="99"/>
    <w:semiHidden/>
    <w:rsid w:val="00F26352"/>
    <w:rPr>
      <w:rFonts w:ascii="Times New Roman" w:eastAsia="宋体" w:hAnsi="Times New Roman" w:cs="Times New Roman"/>
      <w:szCs w:val="24"/>
    </w:rPr>
  </w:style>
  <w:style w:type="table" w:styleId="aa">
    <w:name w:val="Table Grid"/>
    <w:basedOn w:val="a1"/>
    <w:rsid w:val="000D5BE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0D5BE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6443050">
      <w:bodyDiv w:val="1"/>
      <w:marLeft w:val="0"/>
      <w:marRight w:val="0"/>
      <w:marTop w:val="0"/>
      <w:marBottom w:val="0"/>
      <w:divBdr>
        <w:top w:val="none" w:sz="0" w:space="0" w:color="auto"/>
        <w:left w:val="none" w:sz="0" w:space="0" w:color="auto"/>
        <w:bottom w:val="none" w:sz="0" w:space="0" w:color="auto"/>
        <w:right w:val="none" w:sz="0" w:space="0" w:color="auto"/>
      </w:divBdr>
      <w:divsChild>
        <w:div w:id="1638684551">
          <w:marLeft w:val="0"/>
          <w:marRight w:val="0"/>
          <w:marTop w:val="0"/>
          <w:marBottom w:val="0"/>
          <w:divBdr>
            <w:top w:val="none" w:sz="0" w:space="0" w:color="auto"/>
            <w:left w:val="none" w:sz="0" w:space="0" w:color="auto"/>
            <w:bottom w:val="none" w:sz="0" w:space="0" w:color="auto"/>
            <w:right w:val="none" w:sz="0" w:space="0" w:color="auto"/>
          </w:divBdr>
          <w:divsChild>
            <w:div w:id="650795397">
              <w:marLeft w:val="0"/>
              <w:marRight w:val="0"/>
              <w:marTop w:val="300"/>
              <w:marBottom w:val="0"/>
              <w:divBdr>
                <w:top w:val="none" w:sz="0" w:space="0" w:color="auto"/>
                <w:left w:val="none" w:sz="0" w:space="0" w:color="auto"/>
                <w:bottom w:val="none" w:sz="0" w:space="0" w:color="auto"/>
                <w:right w:val="none" w:sz="0" w:space="0" w:color="auto"/>
              </w:divBdr>
              <w:divsChild>
                <w:div w:id="1753820661">
                  <w:marLeft w:val="0"/>
                  <w:marRight w:val="0"/>
                  <w:marTop w:val="0"/>
                  <w:marBottom w:val="0"/>
                  <w:divBdr>
                    <w:top w:val="single" w:sz="6" w:space="0" w:color="E5E5E5"/>
                    <w:left w:val="single" w:sz="6" w:space="0" w:color="E5E5E5"/>
                    <w:bottom w:val="single" w:sz="6" w:space="0" w:color="E5E5E5"/>
                    <w:right w:val="single" w:sz="6" w:space="0" w:color="E5E5E5"/>
                  </w:divBdr>
                  <w:divsChild>
                    <w:div w:id="125890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461</Words>
  <Characters>2632</Characters>
  <Application>Microsoft Office Word</Application>
  <DocSecurity>0</DocSecurity>
  <Lines>21</Lines>
  <Paragraphs>6</Paragraphs>
  <ScaleCrop>false</ScaleCrop>
  <Company>CHINA</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B211</cp:lastModifiedBy>
  <cp:revision>14</cp:revision>
  <cp:lastPrinted>2018-05-23T10:15:00Z</cp:lastPrinted>
  <dcterms:created xsi:type="dcterms:W3CDTF">2020-09-15T03:17:00Z</dcterms:created>
  <dcterms:modified xsi:type="dcterms:W3CDTF">2020-09-22T07:52:00Z</dcterms:modified>
</cp:coreProperties>
</file>